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dz254eg1eb52" w:colFirst="0" w:colLast="0"/>
    <w:bookmarkEnd w:id="0"/>
    <w:p w14:paraId="551E8A38" w14:textId="77777777" w:rsidR="00197D72" w:rsidRDefault="00000000">
      <w:pPr>
        <w:pStyle w:val="Heading1"/>
        <w:spacing w:before="400"/>
        <w:rPr>
          <w:rFonts w:ascii="Asap Condensed" w:eastAsia="Asap Condensed" w:hAnsi="Asap Condensed" w:cs="Asap Condensed"/>
          <w:color w:val="2F5496"/>
          <w:sz w:val="31"/>
          <w:szCs w:val="31"/>
        </w:rPr>
      </w:pPr>
      <w:r>
        <w:rPr>
          <w:rFonts w:ascii="Asap Condensed" w:eastAsia="Asap Condensed" w:hAnsi="Asap Condensed" w:cs="Asap Condensed"/>
          <w:b w:val="0"/>
          <w:noProof/>
          <w:color w:val="A50A51"/>
          <w:sz w:val="22"/>
          <w:szCs w:val="22"/>
          <w:highlight w:val="yellow"/>
        </w:rPr>
        <mc:AlternateContent>
          <mc:Choice Requires="wps">
            <w:drawing>
              <wp:inline distT="114300" distB="114300" distL="114300" distR="114300" wp14:anchorId="5FC5FE13" wp14:editId="6D57E469">
                <wp:extent cx="6420062" cy="1828800"/>
                <wp:effectExtent l="0" t="0" r="6350" b="0"/>
                <wp:docPr id="7" name="Text Box 7"/>
                <wp:cNvGraphicFramePr/>
                <a:graphic xmlns:a="http://schemas.openxmlformats.org/drawingml/2006/main">
                  <a:graphicData uri="http://schemas.microsoft.com/office/word/2010/wordprocessingShape">
                    <wps:wsp>
                      <wps:cNvSpPr txBox="1"/>
                      <wps:spPr>
                        <a:xfrm>
                          <a:off x="0" y="0"/>
                          <a:ext cx="6420062" cy="1828800"/>
                        </a:xfrm>
                        <a:prstGeom prst="rect">
                          <a:avLst/>
                        </a:prstGeom>
                        <a:solidFill>
                          <a:srgbClr val="FF9900"/>
                        </a:solidFill>
                        <a:ln>
                          <a:noFill/>
                        </a:ln>
                      </wps:spPr>
                      <wps:txbx>
                        <w:txbxContent>
                          <w:p w14:paraId="69FD7362" w14:textId="71AB3745" w:rsidR="00197D72" w:rsidRDefault="00000000">
                            <w:pPr>
                              <w:spacing w:line="275" w:lineRule="auto"/>
                              <w:textDirection w:val="btLr"/>
                            </w:pPr>
                            <w:r>
                              <w:rPr>
                                <w:rFonts w:ascii="Asap Condensed" w:eastAsia="Asap Condensed" w:hAnsi="Asap Condensed" w:cs="Asap Condensed"/>
                                <w:color w:val="000000"/>
                                <w:sz w:val="24"/>
                              </w:rPr>
                              <w:t>This policy was selected because it is a real example of how a community approached the task of developing an outreach policy.</w:t>
                            </w:r>
                            <w:r w:rsidR="00C130A4">
                              <w:rPr>
                                <w:rFonts w:ascii="Asap Condensed" w:eastAsia="Asap Condensed" w:hAnsi="Asap Condensed" w:cs="Asap Condensed"/>
                                <w:color w:val="000000"/>
                                <w:sz w:val="24"/>
                              </w:rPr>
                              <w:t xml:space="preserve"> </w:t>
                            </w:r>
                            <w:r>
                              <w:rPr>
                                <w:rFonts w:ascii="Asap Condensed" w:eastAsia="Asap Condensed" w:hAnsi="Asap Condensed" w:cs="Asap Condensed"/>
                                <w:color w:val="000000"/>
                                <w:sz w:val="24"/>
                              </w:rPr>
                              <w:t xml:space="preserve"> BFZ data coaching </w:t>
                            </w:r>
                            <w:r w:rsidR="00C130A4">
                              <w:rPr>
                                <w:rFonts w:ascii="Asap Condensed" w:eastAsia="Asap Condensed" w:hAnsi="Asap Condensed" w:cs="Asap Condensed"/>
                                <w:color w:val="000000"/>
                                <w:sz w:val="24"/>
                              </w:rPr>
                              <w:t>staff adapted</w:t>
                            </w:r>
                            <w:r>
                              <w:rPr>
                                <w:rFonts w:ascii="Asap Condensed" w:eastAsia="Asap Condensed" w:hAnsi="Asap Condensed" w:cs="Asap Condensed"/>
                                <w:color w:val="000000"/>
                                <w:sz w:val="24"/>
                              </w:rPr>
                              <w:t xml:space="preserve"> some elements to make it more transferable and annotated it to highlight the key components from the guide and suggestions for continuous improvement.</w:t>
                            </w:r>
                            <w:r w:rsidR="00C130A4">
                              <w:rPr>
                                <w:rFonts w:ascii="Asap Condensed" w:eastAsia="Asap Condensed" w:hAnsi="Asap Condensed" w:cs="Asap Condensed"/>
                                <w:color w:val="000000"/>
                                <w:sz w:val="24"/>
                              </w:rPr>
                              <w:t xml:space="preserve">  </w:t>
                            </w:r>
                            <w:r>
                              <w:rPr>
                                <w:rFonts w:ascii="Asap Condensed" w:eastAsia="Asap Condensed" w:hAnsi="Asap Condensed" w:cs="Asap Condensed"/>
                                <w:color w:val="000000"/>
                                <w:sz w:val="24"/>
                              </w:rPr>
                              <w:t xml:space="preserve">These policies </w:t>
                            </w:r>
                            <w:r w:rsidR="00C130A4">
                              <w:rPr>
                                <w:rFonts w:ascii="Asap Condensed" w:eastAsia="Asap Condensed" w:hAnsi="Asap Condensed" w:cs="Asap Condensed"/>
                                <w:color w:val="000000"/>
                                <w:sz w:val="24"/>
                              </w:rPr>
                              <w:t>may help</w:t>
                            </w:r>
                            <w:r>
                              <w:rPr>
                                <w:rFonts w:ascii="Asap Condensed" w:eastAsia="Asap Condensed" w:hAnsi="Asap Condensed" w:cs="Asap Condensed"/>
                                <w:color w:val="000000"/>
                                <w:sz w:val="24"/>
                              </w:rPr>
                              <w:t xml:space="preserve"> you overcome the dreaded writer’s block as you start thinking about structure and language for your policy. These examples are available as inspiration or sample text in conjunction with </w:t>
                            </w:r>
                            <w:r w:rsidR="00C130A4">
                              <w:rPr>
                                <w:rFonts w:ascii="Asap Condensed" w:eastAsia="Asap Condensed" w:hAnsi="Asap Condensed" w:cs="Asap Condensed"/>
                                <w:color w:val="000000"/>
                                <w:sz w:val="24"/>
                              </w:rPr>
                              <w:t>the guide</w:t>
                            </w:r>
                            <w:r>
                              <w:rPr>
                                <w:rFonts w:ascii="Asap Condensed" w:eastAsia="Asap Condensed" w:hAnsi="Asap Condensed" w:cs="Asap Condensed"/>
                                <w:color w:val="000000"/>
                                <w:sz w:val="24"/>
                              </w:rPr>
                              <w:t>. Feel free to copy language if it’s relevant to your community.</w:t>
                            </w:r>
                            <w:r w:rsidR="00C130A4">
                              <w:rPr>
                                <w:rFonts w:ascii="Asap Condensed" w:eastAsia="Asap Condensed" w:hAnsi="Asap Condensed" w:cs="Asap Condensed"/>
                                <w:color w:val="000000"/>
                                <w:sz w:val="24"/>
                              </w:rPr>
                              <w:t xml:space="preserve"> </w:t>
                            </w:r>
                            <w:r>
                              <w:rPr>
                                <w:rFonts w:ascii="Asap Condensed" w:eastAsia="Asap Condensed" w:hAnsi="Asap Condensed" w:cs="Asap Condensed"/>
                                <w:color w:val="000000"/>
                                <w:sz w:val="24"/>
                              </w:rPr>
                              <w:br/>
                            </w:r>
                          </w:p>
                          <w:p w14:paraId="3B40651F" w14:textId="77777777" w:rsidR="00197D72" w:rsidRDefault="00000000">
                            <w:pPr>
                              <w:spacing w:line="275" w:lineRule="auto"/>
                              <w:textDirection w:val="btLr"/>
                            </w:pPr>
                            <w:r>
                              <w:rPr>
                                <w:rFonts w:ascii="Asap Condensed" w:eastAsia="Asap Condensed" w:hAnsi="Asap Condensed" w:cs="Asap Condensed"/>
                                <w:color w:val="000000"/>
                              </w:rPr>
                              <w:t>Approved for use by the community in February 2025</w:t>
                            </w:r>
                          </w:p>
                          <w:p w14:paraId="30742D08" w14:textId="77777777" w:rsidR="00197D72" w:rsidRDefault="00197D72">
                            <w:pPr>
                              <w:spacing w:line="275" w:lineRule="auto"/>
                              <w:jc w:val="center"/>
                              <w:textDirection w:val="btLr"/>
                            </w:pPr>
                          </w:p>
                        </w:txbxContent>
                      </wps:txbx>
                      <wps:bodyPr spcFirstLastPara="1" wrap="square" lIns="91425" tIns="91425" rIns="91425" bIns="91425" anchor="t" anchorCtr="0">
                        <a:noAutofit/>
                      </wps:bodyPr>
                    </wps:wsp>
                  </a:graphicData>
                </a:graphic>
              </wp:inline>
            </w:drawing>
          </mc:Choice>
          <mc:Fallback>
            <w:pict>
              <v:shapetype w14:anchorId="5FC5FE13" id="_x0000_t202" coordsize="21600,21600" o:spt="202" path="m,l,21600r21600,l21600,xe">
                <v:stroke joinstyle="miter"/>
                <v:path gradientshapeok="t" o:connecttype="rect"/>
              </v:shapetype>
              <v:shape id="Text Box 7" o:spid="_x0000_s1026" type="#_x0000_t202" style="width:505.5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" fillcolor="#f90" stroked="f">
                <v:textbox inset="2.53958mm,2.53958mm,2.53958mm,2.53958mm">
                  <w:txbxContent>
                    <w:p w14:paraId="69FD7362" w14:textId="71AB3745" w:rsidR="00197D72" w:rsidRDefault="00000000">
                      <w:pPr>
                        <w:spacing w:line="275" w:lineRule="auto"/>
                        <w:textDirection w:val="btLr"/>
                      </w:pPr>
                      <w:r>
                        <w:rPr>
                          <w:rFonts w:ascii="Asap Condensed" w:eastAsia="Asap Condensed" w:hAnsi="Asap Condensed" w:cs="Asap Condensed"/>
                          <w:color w:val="000000"/>
                          <w:sz w:val="24"/>
                        </w:rPr>
                        <w:t>This policy was selected because it is a real example of how a community approached the task of developing an outreach policy.</w:t>
                      </w:r>
                      <w:r w:rsidR="00C130A4">
                        <w:rPr>
                          <w:rFonts w:ascii="Asap Condensed" w:eastAsia="Asap Condensed" w:hAnsi="Asap Condensed" w:cs="Asap Condensed"/>
                          <w:color w:val="000000"/>
                          <w:sz w:val="24"/>
                        </w:rPr>
                        <w:t xml:space="preserve"> </w:t>
                      </w:r>
                      <w:r>
                        <w:rPr>
                          <w:rFonts w:ascii="Asap Condensed" w:eastAsia="Asap Condensed" w:hAnsi="Asap Condensed" w:cs="Asap Condensed"/>
                          <w:color w:val="000000"/>
                          <w:sz w:val="24"/>
                        </w:rPr>
                        <w:t xml:space="preserve"> BFZ data coaching </w:t>
                      </w:r>
                      <w:r w:rsidR="00C130A4">
                        <w:rPr>
                          <w:rFonts w:ascii="Asap Condensed" w:eastAsia="Asap Condensed" w:hAnsi="Asap Condensed" w:cs="Asap Condensed"/>
                          <w:color w:val="000000"/>
                          <w:sz w:val="24"/>
                        </w:rPr>
                        <w:t>staff adapted</w:t>
                      </w:r>
                      <w:r>
                        <w:rPr>
                          <w:rFonts w:ascii="Asap Condensed" w:eastAsia="Asap Condensed" w:hAnsi="Asap Condensed" w:cs="Asap Condensed"/>
                          <w:color w:val="000000"/>
                          <w:sz w:val="24"/>
                        </w:rPr>
                        <w:t xml:space="preserve"> some elements to make it more transferable and annotated it to highlight the key components from the guide and suggestions for continuous improvement.</w:t>
                      </w:r>
                      <w:r w:rsidR="00C130A4">
                        <w:rPr>
                          <w:rFonts w:ascii="Asap Condensed" w:eastAsia="Asap Condensed" w:hAnsi="Asap Condensed" w:cs="Asap Condensed"/>
                          <w:color w:val="000000"/>
                          <w:sz w:val="24"/>
                        </w:rPr>
                        <w:t xml:space="preserve">  </w:t>
                      </w:r>
                      <w:r>
                        <w:rPr>
                          <w:rFonts w:ascii="Asap Condensed" w:eastAsia="Asap Condensed" w:hAnsi="Asap Condensed" w:cs="Asap Condensed"/>
                          <w:color w:val="000000"/>
                          <w:sz w:val="24"/>
                        </w:rPr>
                        <w:t xml:space="preserve">These policies </w:t>
                      </w:r>
                      <w:r w:rsidR="00C130A4">
                        <w:rPr>
                          <w:rFonts w:ascii="Asap Condensed" w:eastAsia="Asap Condensed" w:hAnsi="Asap Condensed" w:cs="Asap Condensed"/>
                          <w:color w:val="000000"/>
                          <w:sz w:val="24"/>
                        </w:rPr>
                        <w:t>may help</w:t>
                      </w:r>
                      <w:r>
                        <w:rPr>
                          <w:rFonts w:ascii="Asap Condensed" w:eastAsia="Asap Condensed" w:hAnsi="Asap Condensed" w:cs="Asap Condensed"/>
                          <w:color w:val="000000"/>
                          <w:sz w:val="24"/>
                        </w:rPr>
                        <w:t xml:space="preserve"> you overcome the dreaded writer’s block as you start thinking about structure and language for your policy. These examples are available as inspiration or sample text in conjunction with </w:t>
                      </w:r>
                      <w:r w:rsidR="00C130A4">
                        <w:rPr>
                          <w:rFonts w:ascii="Asap Condensed" w:eastAsia="Asap Condensed" w:hAnsi="Asap Condensed" w:cs="Asap Condensed"/>
                          <w:color w:val="000000"/>
                          <w:sz w:val="24"/>
                        </w:rPr>
                        <w:t>the guide</w:t>
                      </w:r>
                      <w:r>
                        <w:rPr>
                          <w:rFonts w:ascii="Asap Condensed" w:eastAsia="Asap Condensed" w:hAnsi="Asap Condensed" w:cs="Asap Condensed"/>
                          <w:color w:val="000000"/>
                          <w:sz w:val="24"/>
                        </w:rPr>
                        <w:t>. Feel free to copy language if it’s relevant to your community.</w:t>
                      </w:r>
                      <w:r w:rsidR="00C130A4">
                        <w:rPr>
                          <w:rFonts w:ascii="Asap Condensed" w:eastAsia="Asap Condensed" w:hAnsi="Asap Condensed" w:cs="Asap Condensed"/>
                          <w:color w:val="000000"/>
                          <w:sz w:val="24"/>
                        </w:rPr>
                        <w:t xml:space="preserve"> </w:t>
                      </w:r>
                      <w:r>
                        <w:rPr>
                          <w:rFonts w:ascii="Asap Condensed" w:eastAsia="Asap Condensed" w:hAnsi="Asap Condensed" w:cs="Asap Condensed"/>
                          <w:color w:val="000000"/>
                          <w:sz w:val="24"/>
                        </w:rPr>
                        <w:br/>
                      </w:r>
                    </w:p>
                    <w:p w14:paraId="3B40651F" w14:textId="77777777" w:rsidR="00197D72" w:rsidRDefault="00000000">
                      <w:pPr>
                        <w:spacing w:line="275" w:lineRule="auto"/>
                        <w:textDirection w:val="btLr"/>
                      </w:pPr>
                      <w:r>
                        <w:rPr>
                          <w:rFonts w:ascii="Asap Condensed" w:eastAsia="Asap Condensed" w:hAnsi="Asap Condensed" w:cs="Asap Condensed"/>
                          <w:color w:val="000000"/>
                        </w:rPr>
                        <w:t>Approved for use by the community in February 2025</w:t>
                      </w:r>
                    </w:p>
                    <w:p w14:paraId="30742D08" w14:textId="77777777" w:rsidR="00197D72" w:rsidRDefault="00197D72">
                      <w:pPr>
                        <w:spacing w:line="275" w:lineRule="auto"/>
                        <w:jc w:val="center"/>
                        <w:textDirection w:val="btLr"/>
                      </w:pPr>
                    </w:p>
                  </w:txbxContent>
                </v:textbox>
                <w10:anchorlock/>
              </v:shape>
            </w:pict>
          </mc:Fallback>
        </mc:AlternateContent>
      </w:r>
    </w:p>
    <w:p w14:paraId="0FA96A00" w14:textId="77777777" w:rsidR="00197D72" w:rsidRDefault="00000000">
      <w:pPr>
        <w:pStyle w:val="Heading2"/>
        <w:spacing w:after="120"/>
        <w:rPr>
          <w:rFonts w:ascii="Asap Condensed" w:eastAsia="Asap Condensed" w:hAnsi="Asap Condensed" w:cs="Asap Condensed"/>
          <w:color w:val="12B5EA"/>
          <w:sz w:val="32"/>
          <w:szCs w:val="32"/>
        </w:rPr>
      </w:pPr>
      <w:bookmarkStart w:id="1" w:name="_d7sso0dd44qy" w:colFirst="0" w:colLast="0"/>
      <w:bookmarkEnd w:id="1"/>
      <w:r>
        <w:rPr>
          <w:rFonts w:ascii="Asap Condensed" w:eastAsia="Asap Condensed" w:hAnsi="Asap Condensed" w:cs="Asap Condensed"/>
          <w:color w:val="12B5EA"/>
          <w:sz w:val="32"/>
          <w:szCs w:val="32"/>
        </w:rPr>
        <w:t>Community Context:</w:t>
      </w:r>
    </w:p>
    <w:p w14:paraId="71544BCD" w14:textId="70B87BF8" w:rsidR="00197D72" w:rsidRDefault="00000000">
      <w:pPr>
        <w:spacing w:after="160" w:line="259" w:lineRule="auto"/>
        <w:rPr>
          <w:rFonts w:ascii="Asap Condensed" w:eastAsia="Asap Condensed" w:hAnsi="Asap Condensed" w:cs="Asap Condensed"/>
          <w:i/>
        </w:rPr>
      </w:pPr>
      <w:r>
        <w:rPr>
          <w:rFonts w:ascii="Asap Condensed" w:eastAsia="Asap Condensed" w:hAnsi="Asap Condensed" w:cs="Asap Condensed"/>
          <w:i/>
        </w:rPr>
        <w:t xml:space="preserve">This example highlights how a community coordinated outreach across several teams to standardize services and develop a shared strategy for </w:t>
      </w:r>
      <w:r w:rsidR="00C130A4">
        <w:rPr>
          <w:rFonts w:ascii="Asap Condensed" w:eastAsia="Asap Condensed" w:hAnsi="Asap Condensed" w:cs="Asap Condensed"/>
          <w:i/>
        </w:rPr>
        <w:t>staff deployment</w:t>
      </w:r>
      <w:r>
        <w:rPr>
          <w:rFonts w:ascii="Asap Condensed" w:eastAsia="Asap Condensed" w:hAnsi="Asap Condensed" w:cs="Asap Condensed"/>
          <w:i/>
        </w:rPr>
        <w:t xml:space="preserve"> while deduplicating efforts and reaching &gt;90% of unsheltered single adults. </w:t>
      </w:r>
    </w:p>
    <w:p w14:paraId="49ECF474" w14:textId="2C19ED6F" w:rsidR="00197D72" w:rsidRDefault="00000000">
      <w:pPr>
        <w:spacing w:after="160" w:line="259" w:lineRule="auto"/>
        <w:rPr>
          <w:rFonts w:ascii="Asap Condensed" w:eastAsia="Asap Condensed" w:hAnsi="Asap Condensed" w:cs="Asap Condensed"/>
        </w:rPr>
      </w:pPr>
      <w:r>
        <w:rPr>
          <w:rFonts w:ascii="Asap Condensed" w:eastAsia="Asap Condensed" w:hAnsi="Asap Condensed" w:cs="Asap Condensed"/>
        </w:rPr>
        <w:t>This workshopped policy was based on Thurston County, Washington’s outreach policy.</w:t>
      </w:r>
      <w:r w:rsidR="00C130A4">
        <w:rPr>
          <w:rFonts w:ascii="Asap Condensed" w:eastAsia="Asap Condensed" w:hAnsi="Asap Condensed" w:cs="Asap Condensed"/>
        </w:rPr>
        <w:t xml:space="preserve"> </w:t>
      </w:r>
      <w:r>
        <w:rPr>
          <w:rFonts w:ascii="Asap Condensed" w:eastAsia="Asap Condensed" w:hAnsi="Asap Condensed" w:cs="Asap Condensed"/>
        </w:rPr>
        <w:t>Classified as “largely rural,”</w:t>
      </w:r>
      <w:r w:rsidR="00C130A4">
        <w:rPr>
          <w:rFonts w:ascii="Asap Condensed" w:eastAsia="Asap Condensed" w:hAnsi="Asap Condensed" w:cs="Asap Condensed"/>
        </w:rPr>
        <w:t xml:space="preserve"> </w:t>
      </w:r>
      <w:r>
        <w:rPr>
          <w:rFonts w:ascii="Asap Condensed" w:eastAsia="Asap Condensed" w:hAnsi="Asap Condensed" w:cs="Asap Condensed"/>
        </w:rPr>
        <w:t>Thurston County is part of the Washington Balance of State CoC. Thurston County has a population of approximately 300,000 and</w:t>
      </w:r>
      <w:r w:rsidR="00C130A4">
        <w:rPr>
          <w:rFonts w:ascii="Asap Condensed" w:eastAsia="Asap Condensed" w:hAnsi="Asap Condensed" w:cs="Asap Condensed"/>
        </w:rPr>
        <w:t xml:space="preserve"> </w:t>
      </w:r>
      <w:r>
        <w:rPr>
          <w:rFonts w:ascii="Asap Condensed" w:eastAsia="Asap Condensed" w:hAnsi="Asap Condensed" w:cs="Asap Condensed"/>
        </w:rPr>
        <w:t>includes the Washington State capitol, Olympia. They joined the BFZ network in 2021 and achieved quality data</w:t>
      </w:r>
      <w:r w:rsidR="00C130A4">
        <w:rPr>
          <w:rFonts w:ascii="Asap Condensed" w:eastAsia="Asap Condensed" w:hAnsi="Asap Condensed" w:cs="Asap Condensed"/>
        </w:rPr>
        <w:t xml:space="preserve"> </w:t>
      </w:r>
      <w:r>
        <w:rPr>
          <w:rFonts w:ascii="Asap Condensed" w:eastAsia="Asap Condensed" w:hAnsi="Asap Condensed" w:cs="Asap Condensed"/>
        </w:rPr>
        <w:t>for All Singles, Chronic, and Veteran populations in January of 2024 with a by-name dataset of</w:t>
      </w:r>
      <w:r w:rsidR="00C130A4">
        <w:rPr>
          <w:rFonts w:ascii="Asap Condensed" w:eastAsia="Asap Condensed" w:hAnsi="Asap Condensed" w:cs="Asap Condensed"/>
        </w:rPr>
        <w:t xml:space="preserve"> </w:t>
      </w:r>
      <w:r>
        <w:rPr>
          <w:rFonts w:ascii="Asap Condensed" w:eastAsia="Asap Condensed" w:hAnsi="Asap Condensed" w:cs="Asap Condensed"/>
        </w:rPr>
        <w:t>&gt;1,600 actively homeless single adults.</w:t>
      </w:r>
      <w:r w:rsidR="00C130A4">
        <w:rPr>
          <w:rFonts w:ascii="Asap Condensed" w:eastAsia="Asap Condensed" w:hAnsi="Asap Condensed" w:cs="Asap Condensed"/>
        </w:rPr>
        <w:t xml:space="preserve"> </w:t>
      </w:r>
      <w:r>
        <w:rPr>
          <w:rFonts w:ascii="Asap Condensed" w:eastAsia="Asap Condensed" w:hAnsi="Asap Condensed" w:cs="Asap Condensed"/>
        </w:rPr>
        <w:t xml:space="preserve">Thurston County uses Clarity </w:t>
      </w:r>
      <w:proofErr w:type="spellStart"/>
      <w:r>
        <w:rPr>
          <w:rFonts w:ascii="Asap Condensed" w:eastAsia="Asap Condensed" w:hAnsi="Asap Condensed" w:cs="Asap Condensed"/>
        </w:rPr>
        <w:t>Bitfocus</w:t>
      </w:r>
      <w:proofErr w:type="spellEnd"/>
      <w:r>
        <w:rPr>
          <w:rFonts w:ascii="Asap Condensed" w:eastAsia="Asap Condensed" w:hAnsi="Asap Condensed" w:cs="Asap Condensed"/>
        </w:rPr>
        <w:t xml:space="preserve"> HMIS. </w:t>
      </w:r>
    </w:p>
    <w:p w14:paraId="226ADF15" w14:textId="77777777" w:rsidR="00197D72" w:rsidRDefault="00000000">
      <w:pPr>
        <w:pStyle w:val="Heading2"/>
        <w:spacing w:after="120"/>
        <w:rPr>
          <w:rFonts w:ascii="Asap Condensed" w:eastAsia="Asap Condensed" w:hAnsi="Asap Condensed" w:cs="Asap Condensed"/>
          <w:color w:val="12B5EA"/>
          <w:sz w:val="32"/>
          <w:szCs w:val="32"/>
        </w:rPr>
      </w:pPr>
      <w:bookmarkStart w:id="2" w:name="_3ideqmgr0dyz" w:colFirst="0" w:colLast="0"/>
      <w:bookmarkEnd w:id="2"/>
      <w:r>
        <w:rPr>
          <w:rFonts w:ascii="Asap Condensed" w:eastAsia="Asap Condensed" w:hAnsi="Asap Condensed" w:cs="Asap Condensed"/>
          <w:color w:val="12B5EA"/>
          <w:sz w:val="32"/>
          <w:szCs w:val="32"/>
        </w:rPr>
        <w:t>Continuous Improvement Suggestions:</w:t>
      </w:r>
    </w:p>
    <w:p w14:paraId="78FCF367" w14:textId="3EBB6589" w:rsidR="00197D72" w:rsidRDefault="00000000">
      <w:pPr>
        <w:spacing w:after="160" w:line="259" w:lineRule="auto"/>
        <w:rPr>
          <w:rFonts w:ascii="Asap Condensed" w:eastAsia="Asap Condensed" w:hAnsi="Asap Condensed" w:cs="Asap Condensed"/>
        </w:rPr>
      </w:pPr>
      <w:r>
        <w:rPr>
          <w:rFonts w:ascii="Asap Condensed" w:eastAsia="Asap Condensed" w:hAnsi="Asap Condensed" w:cs="Asap Condensed"/>
        </w:rPr>
        <w:t xml:space="preserve">While this workshopped policy covers the major recommendations offered in the </w:t>
      </w:r>
      <w:hyperlink r:id="rId7" w:history="1">
        <w:r w:rsidR="00197D72" w:rsidRPr="00857DB0">
          <w:rPr>
            <w:rStyle w:val="Hyperlink"/>
            <w:rFonts w:ascii="Asap Condensed" w:eastAsia="Asap Condensed" w:hAnsi="Asap Condensed" w:cs="Asap Condensed"/>
            <w:b/>
            <w:bCs/>
          </w:rPr>
          <w:t>BFZ Outreach Policy Guide</w:t>
        </w:r>
      </w:hyperlink>
      <w:r w:rsidR="00C130A4" w:rsidRPr="00754D7E">
        <w:rPr>
          <w:rFonts w:ascii="Asap Condensed" w:eastAsia="Asap Condensed" w:hAnsi="Asap Condensed" w:cs="Asap Condensed"/>
          <w:color w:val="000000" w:themeColor="text1"/>
        </w:rPr>
        <w:t xml:space="preserve"> </w:t>
      </w:r>
      <w:r>
        <w:rPr>
          <w:rFonts w:ascii="Asap Condensed" w:eastAsia="Asap Condensed" w:hAnsi="Asap Condensed" w:cs="Asap Condensed"/>
          <w:sz w:val="24"/>
          <w:szCs w:val="24"/>
        </w:rPr>
        <w:t>and meets the BFZ standard for initial quality data</w:t>
      </w:r>
      <w:r>
        <w:rPr>
          <w:rFonts w:ascii="Asap Condensed" w:eastAsia="Asap Condensed" w:hAnsi="Asap Condensed" w:cs="Asap Condensed"/>
        </w:rPr>
        <w:t>, we offer the following additional recommendations if your community seeks to build on this example:</w:t>
      </w:r>
    </w:p>
    <w:p w14:paraId="1B12C143" w14:textId="31D6FC98" w:rsidR="00197D72" w:rsidRDefault="00000000">
      <w:pPr>
        <w:keepLines/>
        <w:numPr>
          <w:ilvl w:val="0"/>
          <w:numId w:val="2"/>
        </w:numPr>
        <w:rPr>
          <w:rFonts w:ascii="Asap Condensed" w:eastAsia="Asap Condensed" w:hAnsi="Asap Condensed" w:cs="Asap Condensed"/>
        </w:rPr>
      </w:pPr>
      <w:r>
        <w:rPr>
          <w:rFonts w:ascii="Asap Condensed" w:eastAsia="Asap Condensed" w:hAnsi="Asap Condensed" w:cs="Asap Condensed"/>
        </w:rPr>
        <w:t>Involve</w:t>
      </w:r>
      <w:r w:rsidR="00C130A4">
        <w:rPr>
          <w:rFonts w:ascii="Asap Condensed" w:eastAsia="Asap Condensed" w:hAnsi="Asap Condensed" w:cs="Asap Condensed"/>
        </w:rPr>
        <w:t xml:space="preserve"> </w:t>
      </w:r>
      <w:r>
        <w:rPr>
          <w:rFonts w:ascii="Asap Condensed" w:eastAsia="Asap Condensed" w:hAnsi="Asap Condensed" w:cs="Asap Condensed"/>
        </w:rPr>
        <w:t>people with lived expertise and front-line staff to create your policy and procedures</w:t>
      </w:r>
    </w:p>
    <w:p w14:paraId="398CF125" w14:textId="77777777" w:rsidR="00197D72" w:rsidRDefault="00000000">
      <w:pPr>
        <w:keepLines/>
        <w:numPr>
          <w:ilvl w:val="0"/>
          <w:numId w:val="2"/>
        </w:numPr>
        <w:rPr>
          <w:rFonts w:ascii="Asap Condensed" w:eastAsia="Asap Condensed" w:hAnsi="Asap Condensed" w:cs="Asap Condensed"/>
        </w:rPr>
      </w:pPr>
      <w:r>
        <w:rPr>
          <w:rFonts w:ascii="Asap Condensed" w:eastAsia="Asap Condensed" w:hAnsi="Asap Condensed" w:cs="Asap Condensed"/>
        </w:rPr>
        <w:t>Describe who drafted and approved your policy and how, when and by whom changes will be made, as well as feedback loops.</w:t>
      </w:r>
    </w:p>
    <w:p w14:paraId="6F0BEF0E" w14:textId="1BE461FA" w:rsidR="00197D72" w:rsidRDefault="00000000">
      <w:pPr>
        <w:keepLines/>
        <w:numPr>
          <w:ilvl w:val="0"/>
          <w:numId w:val="2"/>
        </w:numPr>
        <w:rPr>
          <w:rFonts w:ascii="Asap Condensed" w:eastAsia="Asap Condensed" w:hAnsi="Asap Condensed" w:cs="Asap Condensed"/>
        </w:rPr>
      </w:pPr>
      <w:r>
        <w:rPr>
          <w:rFonts w:ascii="Asap Condensed" w:eastAsia="Asap Condensed" w:hAnsi="Asap Condensed" w:cs="Asap Condensed"/>
        </w:rPr>
        <w:t>Include information about</w:t>
      </w:r>
      <w:r w:rsidR="00C130A4">
        <w:rPr>
          <w:rFonts w:ascii="Asap Condensed" w:eastAsia="Asap Condensed" w:hAnsi="Asap Condensed" w:cs="Asap Condensed"/>
        </w:rPr>
        <w:t xml:space="preserve"> </w:t>
      </w:r>
      <w:r>
        <w:rPr>
          <w:rFonts w:ascii="Asap Condensed" w:eastAsia="Asap Condensed" w:hAnsi="Asap Condensed" w:cs="Asap Condensed"/>
        </w:rPr>
        <w:t xml:space="preserve">data collection protocols for outreach staff </w:t>
      </w:r>
    </w:p>
    <w:p w14:paraId="37DEEB64" w14:textId="77777777" w:rsidR="00197D72" w:rsidRDefault="00197D72">
      <w:pPr>
        <w:keepLines/>
        <w:rPr>
          <w:rFonts w:ascii="Asap Condensed" w:eastAsia="Asap Condensed" w:hAnsi="Asap Condensed" w:cs="Asap Condensed"/>
        </w:rPr>
      </w:pPr>
    </w:p>
    <w:p w14:paraId="7DF9262E" w14:textId="77777777" w:rsidR="00197D72" w:rsidRDefault="00000000">
      <w:pPr>
        <w:keepLines/>
        <w:rPr>
          <w:rFonts w:ascii="Asap Condensed" w:eastAsia="Asap Condensed" w:hAnsi="Asap Condensed" w:cs="Asap Condensed"/>
        </w:rPr>
      </w:pPr>
      <w:r>
        <w:rPr>
          <w:rFonts w:ascii="Asap Condensed" w:eastAsia="Asap Condensed" w:hAnsi="Asap Condensed" w:cs="Asap Condensed"/>
          <w:i/>
        </w:rPr>
        <w:t xml:space="preserve">Reviewing the BFZ Outreach Policy Guide fully will help you to create comprehensive outreach policies and procedures that align with the BFZ quality data standards. </w:t>
      </w:r>
    </w:p>
    <w:p w14:paraId="5A3A9E28" w14:textId="77777777" w:rsidR="00197D72" w:rsidRDefault="00D40A44">
      <w:pPr>
        <w:spacing w:line="240" w:lineRule="auto"/>
        <w:rPr>
          <w:rFonts w:ascii="Asap Condensed" w:eastAsia="Asap Condensed" w:hAnsi="Asap Condensed" w:cs="Asap Condensed"/>
          <w:sz w:val="36"/>
          <w:szCs w:val="36"/>
        </w:rPr>
      </w:pPr>
      <w:r>
        <w:rPr>
          <w:noProof/>
        </w:rPr>
        <w:pict w14:anchorId="27FB0366">
          <v:rect id="_x0000_i1025" alt="" style="width:468pt;height:.05pt;mso-width-percent:0;mso-height-percent:0;mso-width-percent:0;mso-height-percent:0" o:hralign="center" o:hrstd="t" o:hr="t" fillcolor="#a0a0a0" stroked="f"/>
        </w:pict>
      </w:r>
    </w:p>
    <w:p w14:paraId="15D25081" w14:textId="77777777" w:rsidR="00197D72" w:rsidRDefault="00000000">
      <w:pPr>
        <w:widowControl w:val="0"/>
        <w:pBdr>
          <w:top w:val="nil"/>
          <w:left w:val="nil"/>
          <w:bottom w:val="nil"/>
          <w:right w:val="nil"/>
          <w:between w:val="nil"/>
        </w:pBdr>
        <w:spacing w:before="501" w:line="240" w:lineRule="auto"/>
        <w:rPr>
          <w:rFonts w:ascii="Asap Condensed" w:eastAsia="Asap Condensed" w:hAnsi="Asap Condensed" w:cs="Asap Condensed"/>
          <w:b/>
          <w:color w:val="000000"/>
          <w:sz w:val="28"/>
          <w:szCs w:val="28"/>
        </w:rPr>
      </w:pPr>
      <w:r>
        <w:rPr>
          <w:rFonts w:ascii="Asap Condensed" w:eastAsia="Asap Condensed" w:hAnsi="Asap Condensed" w:cs="Asap Condensed"/>
          <w:b/>
          <w:color w:val="000000"/>
          <w:sz w:val="28"/>
          <w:szCs w:val="28"/>
        </w:rPr>
        <w:lastRenderedPageBreak/>
        <w:t xml:space="preserve">Purpose Statement </w:t>
      </w:r>
      <w:r>
        <w:rPr>
          <w:noProof/>
        </w:rPr>
        <mc:AlternateContent>
          <mc:Choice Requires="wps">
            <w:drawing>
              <wp:anchor distT="57150" distB="57150" distL="57150" distR="57150" simplePos="0" relativeHeight="251658240" behindDoc="0" locked="0" layoutInCell="1" hidden="0" allowOverlap="1" wp14:anchorId="13B45862" wp14:editId="08AF6B1E">
                <wp:simplePos x="0" y="0"/>
                <wp:positionH relativeFrom="column">
                  <wp:posOffset>4191000</wp:posOffset>
                </wp:positionH>
                <wp:positionV relativeFrom="paragraph">
                  <wp:posOffset>342900</wp:posOffset>
                </wp:positionV>
                <wp:extent cx="2128838" cy="970103"/>
                <wp:effectExtent l="0" t="0" r="0" b="0"/>
                <wp:wrapSquare wrapText="bothSides" distT="57150" distB="57150" distL="57150" distR="57150"/>
                <wp:docPr id="5" name="Rectangle 5"/>
                <wp:cNvGraphicFramePr/>
                <a:graphic xmlns:a="http://schemas.openxmlformats.org/drawingml/2006/main">
                  <a:graphicData uri="http://schemas.microsoft.com/office/word/2010/wordprocessingShape">
                    <wps:wsp>
                      <wps:cNvSpPr/>
                      <wps:spPr>
                        <a:xfrm>
                          <a:off x="235500" y="540025"/>
                          <a:ext cx="2233800" cy="10089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64B08DC5" w14:textId="77777777" w:rsidR="00197D72" w:rsidRDefault="00000000">
                            <w:pPr>
                              <w:spacing w:line="240" w:lineRule="auto"/>
                              <w:textDirection w:val="btLr"/>
                            </w:pPr>
                            <w:r>
                              <w:rPr>
                                <w:rFonts w:ascii="Asap Condensed" w:eastAsia="Asap Condensed" w:hAnsi="Asap Condensed" w:cs="Asap Condensed"/>
                                <w:color w:val="000000"/>
                                <w:sz w:val="24"/>
                              </w:rPr>
                              <w:t>This is the “Introduction” in which the community explains the purpose of outreach and what the policy aims to accomplish.</w:t>
                            </w:r>
                          </w:p>
                        </w:txbxContent>
                      </wps:txbx>
                      <wps:bodyPr spcFirstLastPara="1" wrap="square" lIns="91425" tIns="91425" rIns="91425" bIns="91425" anchor="t" anchorCtr="0">
                        <a:noAutofit/>
                      </wps:bodyPr>
                    </wps:wsp>
                  </a:graphicData>
                </a:graphic>
              </wp:anchor>
            </w:drawing>
          </mc:Choice>
          <mc:Fallback>
            <w:pict>
              <v:rect w14:anchorId="13B45862" id="Rectangle 5" o:spid="_x0000_s1027" style="position:absolute;margin-left:330pt;margin-top:27pt;width:167.65pt;height:76.4pt;z-index:251658240;visibility:visible;mso-wrap-style:square;mso-wrap-distance-left:4.5pt;mso-wrap-distance-top:4.5pt;mso-wrap-distance-right:4.5pt;mso-wrap-distance-bottom:4.5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" fillcolor="#cfe2f3">
                <v:stroke startarrowwidth="narrow" startarrowlength="short" endarrowwidth="narrow" endarrowlength="short" joinstyle="round"/>
                <v:textbox inset="2.53958mm,2.53958mm,2.53958mm,2.53958mm">
                  <w:txbxContent>
                    <w:p w14:paraId="64B08DC5" w14:textId="77777777" w:rsidR="00197D72" w:rsidRDefault="00000000">
                      <w:pPr>
                        <w:spacing w:line="240" w:lineRule="auto"/>
                        <w:textDirection w:val="btLr"/>
                      </w:pPr>
                      <w:r>
                        <w:rPr>
                          <w:rFonts w:ascii="Asap Condensed" w:eastAsia="Asap Condensed" w:hAnsi="Asap Condensed" w:cs="Asap Condensed"/>
                          <w:color w:val="000000"/>
                          <w:sz w:val="24"/>
                        </w:rPr>
                        <w:t>This is the “Introduction” in which the community explains the purpose of outreach and what the policy aims to accomplish.</w:t>
                      </w:r>
                    </w:p>
                  </w:txbxContent>
                </v:textbox>
                <w10:wrap type="square"/>
              </v:rect>
            </w:pict>
          </mc:Fallback>
        </mc:AlternateContent>
      </w:r>
    </w:p>
    <w:p w14:paraId="406734E3" w14:textId="675DE47F" w:rsidR="00197D72" w:rsidRDefault="00000000">
      <w:pPr>
        <w:widowControl w:val="0"/>
        <w:pBdr>
          <w:top w:val="nil"/>
          <w:left w:val="nil"/>
          <w:bottom w:val="nil"/>
          <w:right w:val="nil"/>
          <w:between w:val="nil"/>
        </w:pBdr>
        <w:spacing w:before="191" w:line="240" w:lineRule="auto"/>
        <w:ind w:left="8" w:right="106"/>
        <w:rPr>
          <w:rFonts w:ascii="Asap Condensed" w:eastAsia="Asap Condensed" w:hAnsi="Asap Condensed" w:cs="Asap Condensed"/>
          <w:color w:val="000000"/>
          <w:sz w:val="24"/>
          <w:szCs w:val="24"/>
          <w:shd w:val="clear" w:color="auto" w:fill="CFE2F3"/>
        </w:rPr>
      </w:pPr>
      <w:r>
        <w:rPr>
          <w:rFonts w:ascii="Asap Condensed" w:eastAsia="Asap Condensed" w:hAnsi="Asap Condensed" w:cs="Asap Condensed"/>
          <w:color w:val="000000"/>
          <w:sz w:val="24"/>
          <w:szCs w:val="24"/>
        </w:rPr>
        <w:t xml:space="preserve">Outreach to encampments and on the street </w:t>
      </w:r>
      <w:r>
        <w:rPr>
          <w:rFonts w:ascii="Asap Condensed" w:eastAsia="Asap Condensed" w:hAnsi="Asap Condensed" w:cs="Asap Condensed"/>
          <w:sz w:val="24"/>
          <w:szCs w:val="24"/>
        </w:rPr>
        <w:t>is crucial</w:t>
      </w:r>
      <w:r>
        <w:rPr>
          <w:rFonts w:ascii="Asap Condensed" w:eastAsia="Asap Condensed" w:hAnsi="Asap Condensed" w:cs="Asap Condensed"/>
          <w:color w:val="000000"/>
          <w:sz w:val="24"/>
          <w:szCs w:val="24"/>
        </w:rPr>
        <w:t xml:space="preserve"> to </w:t>
      </w:r>
      <w:r>
        <w:rPr>
          <w:rFonts w:ascii="Asap Condensed" w:eastAsia="Asap Condensed" w:hAnsi="Asap Condensed" w:cs="Asap Condensed"/>
          <w:color w:val="000000"/>
          <w:sz w:val="24"/>
          <w:szCs w:val="24"/>
          <w:shd w:val="clear" w:color="auto" w:fill="CFE2F3"/>
        </w:rPr>
        <w:t>“meeting folks where they’re at,” and building relationships with our houseless community members</w:t>
      </w:r>
      <w:r>
        <w:rPr>
          <w:rFonts w:ascii="Asap Condensed" w:eastAsia="Asap Condensed" w:hAnsi="Asap Condensed" w:cs="Asap Condensed"/>
          <w:color w:val="000000"/>
          <w:sz w:val="24"/>
          <w:szCs w:val="24"/>
        </w:rPr>
        <w:t>. Each outreach team’s specific role will</w:t>
      </w:r>
      <w:r w:rsidR="00C130A4">
        <w:rPr>
          <w:rFonts w:ascii="Asap Condensed" w:eastAsia="Asap Condensed" w:hAnsi="Asap Condensed" w:cs="Asap Condensed"/>
          <w:color w:val="000000"/>
          <w:sz w:val="24"/>
          <w:szCs w:val="24"/>
        </w:rPr>
        <w:t xml:space="preserve"> </w:t>
      </w:r>
      <w:r>
        <w:rPr>
          <w:rFonts w:ascii="Asap Condensed" w:eastAsia="Asap Condensed" w:hAnsi="Asap Condensed" w:cs="Asap Condensed"/>
          <w:color w:val="000000"/>
          <w:sz w:val="24"/>
          <w:szCs w:val="24"/>
        </w:rPr>
        <w:t xml:space="preserve">be determined by the agency you work for. </w:t>
      </w:r>
      <w:r>
        <w:rPr>
          <w:rFonts w:ascii="Asap Condensed" w:eastAsia="Asap Condensed" w:hAnsi="Asap Condensed" w:cs="Asap Condensed"/>
          <w:color w:val="000000"/>
          <w:sz w:val="24"/>
          <w:szCs w:val="24"/>
          <w:shd w:val="clear" w:color="auto" w:fill="CFE2F3"/>
        </w:rPr>
        <w:t>The purpose of this policy is to make clear the responsibility</w:t>
      </w:r>
      <w:r w:rsidR="00C130A4">
        <w:rPr>
          <w:rFonts w:ascii="Asap Condensed" w:eastAsia="Asap Condensed" w:hAnsi="Asap Condensed" w:cs="Asap Condensed"/>
          <w:color w:val="000000"/>
          <w:sz w:val="24"/>
          <w:szCs w:val="24"/>
          <w:shd w:val="clear" w:color="auto" w:fill="CFE2F3"/>
        </w:rPr>
        <w:t xml:space="preserve"> </w:t>
      </w:r>
      <w:r>
        <w:rPr>
          <w:rFonts w:ascii="Asap Condensed" w:eastAsia="Asap Condensed" w:hAnsi="Asap Condensed" w:cs="Asap Condensed"/>
          <w:color w:val="000000"/>
          <w:sz w:val="24"/>
          <w:szCs w:val="24"/>
          <w:shd w:val="clear" w:color="auto" w:fill="CFE2F3"/>
        </w:rPr>
        <w:t>outreach workers have when performing their duties, with an aim to reduce duplication of efforts, and</w:t>
      </w:r>
      <w:r w:rsidR="00C130A4">
        <w:rPr>
          <w:rFonts w:ascii="Asap Condensed" w:eastAsia="Asap Condensed" w:hAnsi="Asap Condensed" w:cs="Asap Condensed"/>
          <w:color w:val="000000"/>
          <w:sz w:val="24"/>
          <w:szCs w:val="24"/>
          <w:shd w:val="clear" w:color="auto" w:fill="CFE2F3"/>
        </w:rPr>
        <w:t xml:space="preserve"> </w:t>
      </w:r>
      <w:r>
        <w:rPr>
          <w:rFonts w:ascii="Asap Condensed" w:eastAsia="Asap Condensed" w:hAnsi="Asap Condensed" w:cs="Asap Condensed"/>
          <w:color w:val="000000"/>
          <w:sz w:val="24"/>
          <w:szCs w:val="24"/>
          <w:shd w:val="clear" w:color="auto" w:fill="CFE2F3"/>
        </w:rPr>
        <w:t xml:space="preserve">ultimately reduce harm. </w:t>
      </w:r>
    </w:p>
    <w:p w14:paraId="5264C201" w14:textId="77777777" w:rsidR="00197D72" w:rsidRDefault="00000000">
      <w:pPr>
        <w:widowControl w:val="0"/>
        <w:pBdr>
          <w:top w:val="nil"/>
          <w:left w:val="nil"/>
          <w:bottom w:val="nil"/>
          <w:right w:val="nil"/>
          <w:between w:val="nil"/>
        </w:pBdr>
        <w:spacing w:before="619" w:line="240" w:lineRule="auto"/>
        <w:ind w:left="13"/>
        <w:rPr>
          <w:rFonts w:ascii="Asap Condensed" w:eastAsia="Asap Condensed" w:hAnsi="Asap Condensed" w:cs="Asap Condensed"/>
          <w:b/>
          <w:color w:val="000000"/>
          <w:sz w:val="28"/>
          <w:szCs w:val="28"/>
        </w:rPr>
      </w:pPr>
      <w:r>
        <w:rPr>
          <w:rFonts w:ascii="Asap Condensed" w:eastAsia="Asap Condensed" w:hAnsi="Asap Condensed" w:cs="Asap Condensed"/>
          <w:b/>
          <w:color w:val="000000"/>
          <w:sz w:val="28"/>
          <w:szCs w:val="28"/>
        </w:rPr>
        <w:t xml:space="preserve">Interacting with People in Encampments </w:t>
      </w:r>
    </w:p>
    <w:p w14:paraId="7E737C86" w14:textId="4152DD30" w:rsidR="00197D72" w:rsidRDefault="00C130A4">
      <w:pPr>
        <w:widowControl w:val="0"/>
        <w:pBdr>
          <w:top w:val="nil"/>
          <w:left w:val="nil"/>
          <w:bottom w:val="nil"/>
          <w:right w:val="nil"/>
          <w:between w:val="nil"/>
        </w:pBdr>
        <w:spacing w:before="193" w:line="240" w:lineRule="auto"/>
        <w:ind w:left="2" w:right="333" w:firstLine="2"/>
        <w:rPr>
          <w:rFonts w:ascii="Asap Condensed" w:eastAsia="Asap Condensed" w:hAnsi="Asap Condensed" w:cs="Asap Condensed"/>
          <w:color w:val="000000"/>
          <w:sz w:val="24"/>
          <w:szCs w:val="24"/>
          <w:shd w:val="clear" w:color="auto" w:fill="D9EAD3"/>
        </w:rPr>
      </w:pPr>
      <w:r>
        <w:rPr>
          <w:noProof/>
        </w:rPr>
        <mc:AlternateContent>
          <mc:Choice Requires="wps">
            <w:drawing>
              <wp:anchor distT="57150" distB="57150" distL="57150" distR="57150" simplePos="0" relativeHeight="251659264" behindDoc="0" locked="0" layoutInCell="1" hidden="0" allowOverlap="1" wp14:anchorId="4CAD0443" wp14:editId="294726C3">
                <wp:simplePos x="0" y="0"/>
                <wp:positionH relativeFrom="column">
                  <wp:posOffset>4485640</wp:posOffset>
                </wp:positionH>
                <wp:positionV relativeFrom="paragraph">
                  <wp:posOffset>13335</wp:posOffset>
                </wp:positionV>
                <wp:extent cx="2049780" cy="995045"/>
                <wp:effectExtent l="0" t="0" r="7620" b="8255"/>
                <wp:wrapSquare wrapText="bothSides" distT="57150" distB="57150" distL="57150" distR="57150"/>
                <wp:docPr id="1" name="Rectangle 1"/>
                <wp:cNvGraphicFramePr/>
                <a:graphic xmlns:a="http://schemas.openxmlformats.org/drawingml/2006/main">
                  <a:graphicData uri="http://schemas.microsoft.com/office/word/2010/wordprocessingShape">
                    <wps:wsp>
                      <wps:cNvSpPr/>
                      <wps:spPr>
                        <a:xfrm>
                          <a:off x="0" y="0"/>
                          <a:ext cx="2049780" cy="995045"/>
                        </a:xfrm>
                        <a:prstGeom prst="rect">
                          <a:avLst/>
                        </a:prstGeom>
                        <a:solidFill>
                          <a:srgbClr val="D9EAD3"/>
                        </a:solidFill>
                        <a:ln w="9525" cap="flat" cmpd="sng">
                          <a:solidFill>
                            <a:srgbClr val="000000"/>
                          </a:solidFill>
                          <a:prstDash val="solid"/>
                          <a:round/>
                          <a:headEnd type="none" w="sm" len="sm"/>
                          <a:tailEnd type="none" w="sm" len="sm"/>
                        </a:ln>
                      </wps:spPr>
                      <wps:txbx>
                        <w:txbxContent>
                          <w:p w14:paraId="5F078BCB" w14:textId="051071FE" w:rsidR="00197D72" w:rsidRDefault="00000000">
                            <w:pPr>
                              <w:spacing w:line="240" w:lineRule="auto"/>
                              <w:textDirection w:val="btLr"/>
                            </w:pPr>
                            <w:r>
                              <w:rPr>
                                <w:rFonts w:ascii="Asap Condensed" w:eastAsia="Asap Condensed" w:hAnsi="Asap Condensed" w:cs="Asap Condensed"/>
                                <w:color w:val="000000"/>
                                <w:sz w:val="26"/>
                              </w:rPr>
                              <w:t>Things to keep in mind:</w:t>
                            </w:r>
                            <w:r w:rsidR="00C130A4">
                              <w:rPr>
                                <w:rFonts w:ascii="Asap Condensed" w:eastAsia="Asap Condensed" w:hAnsi="Asap Condensed" w:cs="Asap Condensed"/>
                                <w:color w:val="000000"/>
                                <w:sz w:val="26"/>
                              </w:rPr>
                              <w:t xml:space="preserve"> </w:t>
                            </w:r>
                            <w:r>
                              <w:rPr>
                                <w:rFonts w:ascii="Asap Condensed" w:eastAsia="Asap Condensed" w:hAnsi="Asap Condensed" w:cs="Asap Condensed"/>
                                <w:color w:val="000000"/>
                                <w:sz w:val="26"/>
                              </w:rPr>
                              <w:t>the community is explaining some basic “dos and don’ts” of service provision.</w:t>
                            </w:r>
                            <w:r w:rsidR="00C130A4">
                              <w:rPr>
                                <w:rFonts w:ascii="Asap Condensed" w:eastAsia="Asap Condensed" w:hAnsi="Asap Condensed" w:cs="Asap Condensed"/>
                                <w:color w:val="000000"/>
                                <w:sz w:val="26"/>
                              </w:rPr>
                              <w:t xml:space="preserve"> </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4CAD0443" id="Rectangle 1" o:spid="_x0000_s1028" style="position:absolute;left:0;text-align:left;margin-left:353.2pt;margin-top:1.05pt;width:161.4pt;height:78.35pt;z-index:251659264;visibility:visible;mso-wrap-style:square;mso-width-percent:0;mso-height-percent:0;mso-wrap-distance-left:4.5pt;mso-wrap-distance-top:4.5pt;mso-wrap-distance-right:4.5pt;mso-wrap-distance-bottom:4.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" fillcolor="#d9ead3">
                <v:stroke startarrowwidth="narrow" startarrowlength="short" endarrowwidth="narrow" endarrowlength="short" joinstyle="round"/>
                <v:textbox inset="2.53958mm,2.53958mm,2.53958mm,2.53958mm">
                  <w:txbxContent>
                    <w:p w14:paraId="5F078BCB" w14:textId="051071FE" w:rsidR="00197D72" w:rsidRDefault="00000000">
                      <w:pPr>
                        <w:spacing w:line="240" w:lineRule="auto"/>
                        <w:textDirection w:val="btLr"/>
                      </w:pPr>
                      <w:r>
                        <w:rPr>
                          <w:rFonts w:ascii="Asap Condensed" w:eastAsia="Asap Condensed" w:hAnsi="Asap Condensed" w:cs="Asap Condensed"/>
                          <w:color w:val="000000"/>
                          <w:sz w:val="26"/>
                        </w:rPr>
                        <w:t>Things to keep in mind:</w:t>
                      </w:r>
                      <w:r w:rsidR="00C130A4">
                        <w:rPr>
                          <w:rFonts w:ascii="Asap Condensed" w:eastAsia="Asap Condensed" w:hAnsi="Asap Condensed" w:cs="Asap Condensed"/>
                          <w:color w:val="000000"/>
                          <w:sz w:val="26"/>
                        </w:rPr>
                        <w:t xml:space="preserve"> </w:t>
                      </w:r>
                      <w:r>
                        <w:rPr>
                          <w:rFonts w:ascii="Asap Condensed" w:eastAsia="Asap Condensed" w:hAnsi="Asap Condensed" w:cs="Asap Condensed"/>
                          <w:color w:val="000000"/>
                          <w:sz w:val="26"/>
                        </w:rPr>
                        <w:t>the community is explaining some basic “dos and don’ts” of service provision.</w:t>
                      </w:r>
                      <w:r w:rsidR="00C130A4">
                        <w:rPr>
                          <w:rFonts w:ascii="Asap Condensed" w:eastAsia="Asap Condensed" w:hAnsi="Asap Condensed" w:cs="Asap Condensed"/>
                          <w:color w:val="000000"/>
                          <w:sz w:val="26"/>
                        </w:rPr>
                        <w:t xml:space="preserve"> </w:t>
                      </w:r>
                    </w:p>
                  </w:txbxContent>
                </v:textbox>
                <w10:wrap type="square"/>
              </v:rect>
            </w:pict>
          </mc:Fallback>
        </mc:AlternateContent>
      </w:r>
      <w:r>
        <w:rPr>
          <w:rFonts w:ascii="Asap Condensed" w:eastAsia="Asap Condensed" w:hAnsi="Asap Condensed" w:cs="Asap Condensed"/>
          <w:color w:val="000000"/>
          <w:sz w:val="24"/>
          <w:szCs w:val="24"/>
        </w:rPr>
        <w:t xml:space="preserve">When entering an encampment or approaching someone’s campsite, always keep in the forefront of your mind that </w:t>
      </w:r>
      <w:r>
        <w:rPr>
          <w:rFonts w:ascii="Asap Condensed" w:eastAsia="Asap Condensed" w:hAnsi="Asap Condensed" w:cs="Asap Condensed"/>
          <w:color w:val="000000"/>
          <w:sz w:val="24"/>
          <w:szCs w:val="24"/>
          <w:shd w:val="clear" w:color="auto" w:fill="D9EAD3"/>
        </w:rPr>
        <w:t>you are a guest into this individual’s home environment.</w:t>
      </w:r>
      <w:r>
        <w:rPr>
          <w:rFonts w:ascii="Asap Condensed" w:eastAsia="Asap Condensed" w:hAnsi="Asap Condensed" w:cs="Asap Condensed"/>
          <w:color w:val="000000"/>
          <w:sz w:val="24"/>
          <w:szCs w:val="24"/>
        </w:rPr>
        <w:t xml:space="preserve"> In this space, </w:t>
      </w:r>
      <w:r>
        <w:rPr>
          <w:rFonts w:ascii="Asap Condensed" w:eastAsia="Asap Condensed" w:hAnsi="Asap Condensed" w:cs="Asap Condensed"/>
          <w:color w:val="000000"/>
          <w:sz w:val="24"/>
          <w:szCs w:val="24"/>
          <w:shd w:val="clear" w:color="auto" w:fill="D9EAD3"/>
        </w:rPr>
        <w:t>it’s not appropriate to enforce rules</w:t>
      </w:r>
      <w:r>
        <w:rPr>
          <w:rFonts w:ascii="Asap Condensed" w:eastAsia="Asap Condensed" w:hAnsi="Asap Condensed" w:cs="Asap Condensed"/>
          <w:color w:val="000000"/>
          <w:sz w:val="24"/>
          <w:szCs w:val="24"/>
        </w:rPr>
        <w:t xml:space="preserve"> that might be upheld at a drop-in center or agency office, but rather to respect residents’ space and autonomy. </w:t>
      </w:r>
      <w:r>
        <w:rPr>
          <w:rFonts w:ascii="Asap Condensed" w:eastAsia="Asap Condensed" w:hAnsi="Asap Condensed" w:cs="Asap Condensed"/>
          <w:color w:val="000000"/>
          <w:sz w:val="24"/>
          <w:szCs w:val="24"/>
          <w:shd w:val="clear" w:color="auto" w:fill="D9EAD3"/>
        </w:rPr>
        <w:t xml:space="preserve">Be mindful of a participant’s yard, posted signage, and space around their camp as well. </w:t>
      </w:r>
    </w:p>
    <w:p w14:paraId="2F7D0A8E" w14:textId="3B8C849B" w:rsidR="00197D72" w:rsidRDefault="00000000">
      <w:pPr>
        <w:widowControl w:val="0"/>
        <w:pBdr>
          <w:top w:val="nil"/>
          <w:left w:val="nil"/>
          <w:bottom w:val="nil"/>
          <w:right w:val="nil"/>
          <w:between w:val="nil"/>
        </w:pBdr>
        <w:spacing w:before="170" w:line="240" w:lineRule="auto"/>
        <w:ind w:left="13" w:right="547"/>
        <w:rPr>
          <w:rFonts w:ascii="Asap Condensed" w:eastAsia="Asap Condensed" w:hAnsi="Asap Condensed" w:cs="Asap Condensed"/>
          <w:b/>
          <w:color w:val="000000"/>
          <w:sz w:val="24"/>
          <w:szCs w:val="24"/>
        </w:rPr>
      </w:pPr>
      <w:r>
        <w:rPr>
          <w:rFonts w:ascii="Asap Condensed" w:eastAsia="Asap Condensed" w:hAnsi="Asap Condensed" w:cs="Asap Condensed"/>
          <w:b/>
          <w:color w:val="000000"/>
          <w:sz w:val="24"/>
          <w:szCs w:val="24"/>
        </w:rPr>
        <w:t>NEVER ENTER A PARTICIPANT’S TENT, STRUCTURE OR VEHICLE, REGARDLESS OF PERMISSION OR</w:t>
      </w:r>
      <w:r w:rsidR="00C130A4">
        <w:rPr>
          <w:rFonts w:ascii="Asap Condensed" w:eastAsia="Asap Condensed" w:hAnsi="Asap Condensed" w:cs="Asap Condensed"/>
          <w:b/>
          <w:color w:val="000000"/>
          <w:sz w:val="24"/>
          <w:szCs w:val="24"/>
        </w:rPr>
        <w:t xml:space="preserve"> </w:t>
      </w:r>
      <w:r>
        <w:rPr>
          <w:rFonts w:ascii="Asap Condensed" w:eastAsia="Asap Condensed" w:hAnsi="Asap Condensed" w:cs="Asap Condensed"/>
          <w:b/>
          <w:color w:val="000000"/>
          <w:sz w:val="24"/>
          <w:szCs w:val="24"/>
        </w:rPr>
        <w:t xml:space="preserve">REQUEST OF PARTICIPANT. </w:t>
      </w:r>
    </w:p>
    <w:p w14:paraId="6B0AB663" w14:textId="1179F6C8" w:rsidR="00197D72" w:rsidRDefault="00C130A4">
      <w:pPr>
        <w:widowControl w:val="0"/>
        <w:pBdr>
          <w:top w:val="nil"/>
          <w:left w:val="nil"/>
          <w:bottom w:val="nil"/>
          <w:right w:val="nil"/>
          <w:between w:val="nil"/>
        </w:pBdr>
        <w:spacing w:before="621" w:line="240" w:lineRule="auto"/>
        <w:ind w:left="5"/>
        <w:rPr>
          <w:rFonts w:ascii="Asap Condensed" w:eastAsia="Asap Condensed" w:hAnsi="Asap Condensed" w:cs="Asap Condensed"/>
          <w:b/>
          <w:color w:val="000000"/>
          <w:sz w:val="28"/>
          <w:szCs w:val="28"/>
        </w:rPr>
      </w:pPr>
      <w:r>
        <w:rPr>
          <w:noProof/>
        </w:rPr>
        <mc:AlternateContent>
          <mc:Choice Requires="wps">
            <w:drawing>
              <wp:anchor distT="114300" distB="114300" distL="114300" distR="114300" simplePos="0" relativeHeight="251660288" behindDoc="0" locked="0" layoutInCell="1" hidden="0" allowOverlap="1" wp14:anchorId="4408AE62" wp14:editId="7E8B7570">
                <wp:simplePos x="0" y="0"/>
                <wp:positionH relativeFrom="column">
                  <wp:posOffset>4189730</wp:posOffset>
                </wp:positionH>
                <wp:positionV relativeFrom="paragraph">
                  <wp:posOffset>96520</wp:posOffset>
                </wp:positionV>
                <wp:extent cx="2506980" cy="970915"/>
                <wp:effectExtent l="0" t="0" r="7620" b="6985"/>
                <wp:wrapSquare wrapText="bothSides" distT="114300" distB="114300" distL="114300" distR="114300"/>
                <wp:docPr id="2" name="Rectangle 2"/>
                <wp:cNvGraphicFramePr/>
                <a:graphic xmlns:a="http://schemas.openxmlformats.org/drawingml/2006/main">
                  <a:graphicData uri="http://schemas.microsoft.com/office/word/2010/wordprocessingShape">
                    <wps:wsp>
                      <wps:cNvSpPr/>
                      <wps:spPr>
                        <a:xfrm>
                          <a:off x="0" y="0"/>
                          <a:ext cx="2506980" cy="970915"/>
                        </a:xfrm>
                        <a:prstGeom prst="rect">
                          <a:avLst/>
                        </a:prstGeom>
                        <a:solidFill>
                          <a:srgbClr val="E6B8AF"/>
                        </a:solidFill>
                        <a:ln w="9525" cap="flat" cmpd="sng">
                          <a:solidFill>
                            <a:srgbClr val="000000"/>
                          </a:solidFill>
                          <a:prstDash val="solid"/>
                          <a:round/>
                          <a:headEnd type="none" w="sm" len="sm"/>
                          <a:tailEnd type="none" w="sm" len="sm"/>
                        </a:ln>
                      </wps:spPr>
                      <wps:txbx>
                        <w:txbxContent>
                          <w:p w14:paraId="4D701474" w14:textId="77777777" w:rsidR="00197D72" w:rsidRDefault="00000000">
                            <w:pPr>
                              <w:spacing w:line="240" w:lineRule="auto"/>
                              <w:textDirection w:val="btLr"/>
                            </w:pPr>
                            <w:r>
                              <w:rPr>
                                <w:rFonts w:ascii="Asap Condensed" w:eastAsia="Asap Condensed" w:hAnsi="Asap Condensed" w:cs="Asap Condensed"/>
                                <w:color w:val="000000"/>
                                <w:sz w:val="26"/>
                              </w:rPr>
                              <w:t>Safety and Training: the community is explaining training requirements and safety protocol staff must follow when conducting outreach.</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4408AE62" id="Rectangle 2" o:spid="_x0000_s1029" style="position:absolute;left:0;text-align:left;margin-left:329.9pt;margin-top:7.6pt;width:197.4pt;height:76.45pt;z-index:25166028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" fillcolor="#e6b8af">
                <v:stroke startarrowwidth="narrow" startarrowlength="short" endarrowwidth="narrow" endarrowlength="short" joinstyle="round"/>
                <v:textbox inset="2.53958mm,2.53958mm,2.53958mm,2.53958mm">
                  <w:txbxContent>
                    <w:p w14:paraId="4D701474" w14:textId="77777777" w:rsidR="00197D72" w:rsidRDefault="00000000">
                      <w:pPr>
                        <w:spacing w:line="240" w:lineRule="auto"/>
                        <w:textDirection w:val="btLr"/>
                      </w:pPr>
                      <w:r>
                        <w:rPr>
                          <w:rFonts w:ascii="Asap Condensed" w:eastAsia="Asap Condensed" w:hAnsi="Asap Condensed" w:cs="Asap Condensed"/>
                          <w:color w:val="000000"/>
                          <w:sz w:val="26"/>
                        </w:rPr>
                        <w:t>Safety and Training: the community is explaining training requirements and safety protocol staff must follow when conducting outreach.</w:t>
                      </w:r>
                    </w:p>
                  </w:txbxContent>
                </v:textbox>
                <w10:wrap type="square"/>
              </v:rect>
            </w:pict>
          </mc:Fallback>
        </mc:AlternateContent>
      </w:r>
      <w:r>
        <w:rPr>
          <w:rFonts w:ascii="Asap Condensed" w:eastAsia="Asap Condensed" w:hAnsi="Asap Condensed" w:cs="Asap Condensed"/>
          <w:b/>
          <w:color w:val="000000"/>
          <w:sz w:val="28"/>
          <w:szCs w:val="28"/>
        </w:rPr>
        <w:t xml:space="preserve">Safety </w:t>
      </w:r>
    </w:p>
    <w:p w14:paraId="1503D4C6" w14:textId="39497639" w:rsidR="00197D72" w:rsidRDefault="00000000">
      <w:pPr>
        <w:widowControl w:val="0"/>
        <w:pBdr>
          <w:top w:val="nil"/>
          <w:left w:val="nil"/>
          <w:bottom w:val="nil"/>
          <w:right w:val="nil"/>
          <w:between w:val="nil"/>
        </w:pBdr>
        <w:spacing w:before="191" w:line="240" w:lineRule="auto"/>
        <w:ind w:left="2" w:right="102" w:hanging="1"/>
        <w:rPr>
          <w:rFonts w:ascii="Asap Condensed" w:eastAsia="Asap Condensed" w:hAnsi="Asap Condensed" w:cs="Asap Condensed"/>
          <w:color w:val="000000"/>
          <w:sz w:val="24"/>
          <w:szCs w:val="24"/>
        </w:rPr>
      </w:pPr>
      <w:r>
        <w:rPr>
          <w:rFonts w:ascii="Asap Condensed" w:eastAsia="Asap Condensed" w:hAnsi="Asap Condensed" w:cs="Asap Condensed"/>
          <w:color w:val="000000"/>
          <w:sz w:val="24"/>
          <w:szCs w:val="24"/>
          <w:shd w:val="clear" w:color="auto" w:fill="E6B8AF"/>
        </w:rPr>
        <w:t>An outreach worker’s best safety tools include situational awareness</w:t>
      </w:r>
      <w:r>
        <w:rPr>
          <w:rFonts w:ascii="Asap Condensed" w:eastAsia="Asap Condensed" w:hAnsi="Asap Condensed" w:cs="Asap Condensed"/>
          <w:color w:val="000000"/>
          <w:sz w:val="24"/>
          <w:szCs w:val="24"/>
        </w:rPr>
        <w:t>, and the ability to leave when</w:t>
      </w:r>
      <w:r w:rsidR="00C130A4">
        <w:rPr>
          <w:rFonts w:ascii="Asap Condensed" w:eastAsia="Asap Condensed" w:hAnsi="Asap Condensed" w:cs="Asap Condensed"/>
          <w:color w:val="000000"/>
          <w:sz w:val="24"/>
          <w:szCs w:val="24"/>
        </w:rPr>
        <w:t xml:space="preserve"> </w:t>
      </w:r>
      <w:r>
        <w:rPr>
          <w:rFonts w:ascii="Asap Condensed" w:eastAsia="Asap Condensed" w:hAnsi="Asap Condensed" w:cs="Asap Condensed"/>
          <w:color w:val="000000"/>
          <w:sz w:val="24"/>
          <w:szCs w:val="24"/>
        </w:rPr>
        <w:t xml:space="preserve">needed. Listen to your instincts and leave immediately if your gut says so. </w:t>
      </w:r>
      <w:r>
        <w:rPr>
          <w:rFonts w:ascii="Asap Condensed" w:eastAsia="Asap Condensed" w:hAnsi="Asap Condensed" w:cs="Asap Condensed"/>
          <w:color w:val="000000"/>
          <w:sz w:val="24"/>
          <w:szCs w:val="24"/>
          <w:shd w:val="clear" w:color="auto" w:fill="E6B8AF"/>
        </w:rPr>
        <w:t>Announce yourself as you approach an enclosed area</w:t>
      </w:r>
      <w:r>
        <w:rPr>
          <w:rFonts w:ascii="Asap Condensed" w:eastAsia="Asap Condensed" w:hAnsi="Asap Condensed" w:cs="Asap Condensed"/>
          <w:color w:val="000000"/>
          <w:sz w:val="24"/>
          <w:szCs w:val="24"/>
        </w:rPr>
        <w:t xml:space="preserve"> by identifying the</w:t>
      </w:r>
      <w:r w:rsidR="00C130A4">
        <w:rPr>
          <w:rFonts w:ascii="Asap Condensed" w:eastAsia="Asap Condensed" w:hAnsi="Asap Condensed" w:cs="Asap Condensed"/>
          <w:color w:val="000000"/>
          <w:sz w:val="24"/>
          <w:szCs w:val="24"/>
        </w:rPr>
        <w:t xml:space="preserve"> </w:t>
      </w:r>
      <w:r>
        <w:rPr>
          <w:rFonts w:ascii="Asap Condensed" w:eastAsia="Asap Condensed" w:hAnsi="Asap Condensed" w:cs="Asap Condensed"/>
          <w:color w:val="000000"/>
          <w:sz w:val="24"/>
          <w:szCs w:val="24"/>
        </w:rPr>
        <w:t>agency/organization you’re with, and what you’re there for. For example: “Knock, knock! Outreach!</w:t>
      </w:r>
      <w:r w:rsidR="00C130A4">
        <w:rPr>
          <w:rFonts w:ascii="Asap Condensed" w:eastAsia="Asap Condensed" w:hAnsi="Asap Condensed" w:cs="Asap Condensed"/>
          <w:color w:val="000000"/>
          <w:sz w:val="24"/>
          <w:szCs w:val="24"/>
        </w:rPr>
        <w:t xml:space="preserve"> </w:t>
      </w:r>
      <w:r>
        <w:rPr>
          <w:rFonts w:ascii="Asap Condensed" w:eastAsia="Asap Condensed" w:hAnsi="Asap Condensed" w:cs="Asap Condensed"/>
          <w:color w:val="000000"/>
          <w:sz w:val="24"/>
          <w:szCs w:val="24"/>
        </w:rPr>
        <w:t xml:space="preserve">(Insert Agency Name Here)! I’ve got water, Narcan, and connection to resources if you’re interested!” </w:t>
      </w:r>
      <w:r>
        <w:rPr>
          <w:rFonts w:ascii="Asap Condensed" w:eastAsia="Asap Condensed" w:hAnsi="Asap Condensed" w:cs="Asap Condensed"/>
          <w:color w:val="000000"/>
          <w:sz w:val="24"/>
          <w:szCs w:val="24"/>
          <w:shd w:val="clear" w:color="auto" w:fill="E6B8AF"/>
        </w:rPr>
        <w:t>If</w:t>
      </w:r>
      <w:r w:rsidR="00C130A4">
        <w:rPr>
          <w:rFonts w:ascii="Asap Condensed" w:eastAsia="Asap Condensed" w:hAnsi="Asap Condensed" w:cs="Asap Condensed"/>
          <w:color w:val="000000"/>
          <w:sz w:val="24"/>
          <w:szCs w:val="24"/>
          <w:shd w:val="clear" w:color="auto" w:fill="E6B8AF"/>
        </w:rPr>
        <w:t xml:space="preserve"> </w:t>
      </w:r>
      <w:r>
        <w:rPr>
          <w:rFonts w:ascii="Asap Condensed" w:eastAsia="Asap Condensed" w:hAnsi="Asap Condensed" w:cs="Asap Condensed"/>
          <w:color w:val="000000"/>
          <w:sz w:val="24"/>
          <w:szCs w:val="24"/>
          <w:shd w:val="clear" w:color="auto" w:fill="E6B8AF"/>
        </w:rPr>
        <w:t>a participant tells you to go away, or otherwise lets you know they’re not interested, respect their</w:t>
      </w:r>
      <w:r w:rsidR="00C130A4">
        <w:rPr>
          <w:rFonts w:ascii="Asap Condensed" w:eastAsia="Asap Condensed" w:hAnsi="Asap Condensed" w:cs="Asap Condensed"/>
          <w:color w:val="000000"/>
          <w:sz w:val="24"/>
          <w:szCs w:val="24"/>
          <w:shd w:val="clear" w:color="auto" w:fill="E6B8AF"/>
        </w:rPr>
        <w:t xml:space="preserve"> </w:t>
      </w:r>
      <w:r>
        <w:rPr>
          <w:rFonts w:ascii="Asap Condensed" w:eastAsia="Asap Condensed" w:hAnsi="Asap Condensed" w:cs="Asap Condensed"/>
          <w:color w:val="000000"/>
          <w:sz w:val="24"/>
          <w:szCs w:val="24"/>
          <w:shd w:val="clear" w:color="auto" w:fill="E6B8AF"/>
        </w:rPr>
        <w:t>wishes and leave.</w:t>
      </w:r>
      <w:r>
        <w:rPr>
          <w:rFonts w:ascii="Asap Condensed" w:eastAsia="Asap Condensed" w:hAnsi="Asap Condensed" w:cs="Asap Condensed"/>
          <w:color w:val="000000"/>
          <w:sz w:val="24"/>
          <w:szCs w:val="24"/>
        </w:rPr>
        <w:t xml:space="preserve"> </w:t>
      </w:r>
    </w:p>
    <w:p w14:paraId="4F067D7B" w14:textId="35F1F4AB" w:rsidR="00197D72" w:rsidRDefault="00000000">
      <w:pPr>
        <w:widowControl w:val="0"/>
        <w:pBdr>
          <w:top w:val="nil"/>
          <w:left w:val="nil"/>
          <w:bottom w:val="nil"/>
          <w:right w:val="nil"/>
          <w:between w:val="nil"/>
        </w:pBdr>
        <w:spacing w:before="170" w:line="240" w:lineRule="auto"/>
        <w:ind w:left="6" w:right="20" w:hanging="1"/>
        <w:rPr>
          <w:rFonts w:ascii="Asap Condensed" w:eastAsia="Asap Condensed" w:hAnsi="Asap Condensed" w:cs="Asap Condensed"/>
          <w:color w:val="000000"/>
          <w:sz w:val="24"/>
          <w:szCs w:val="24"/>
        </w:rPr>
      </w:pPr>
      <w:r>
        <w:rPr>
          <w:rFonts w:ascii="Asap Condensed" w:eastAsia="Asap Condensed" w:hAnsi="Asap Condensed" w:cs="Asap Condensed"/>
          <w:color w:val="000000"/>
          <w:sz w:val="24"/>
          <w:szCs w:val="24"/>
          <w:shd w:val="clear" w:color="auto" w:fill="E6B8AF"/>
        </w:rPr>
        <w:t>Staff must always perform outreach in groups of two</w:t>
      </w:r>
      <w:r>
        <w:rPr>
          <w:rFonts w:ascii="Asap Condensed" w:eastAsia="Asap Condensed" w:hAnsi="Asap Condensed" w:cs="Asap Condensed"/>
          <w:color w:val="000000"/>
          <w:sz w:val="24"/>
          <w:szCs w:val="24"/>
        </w:rPr>
        <w:t xml:space="preserve">, at the least. </w:t>
      </w:r>
      <w:r>
        <w:rPr>
          <w:rFonts w:ascii="Asap Condensed" w:eastAsia="Asap Condensed" w:hAnsi="Asap Condensed" w:cs="Asap Condensed"/>
          <w:color w:val="000000"/>
          <w:sz w:val="24"/>
          <w:szCs w:val="24"/>
          <w:shd w:val="clear" w:color="auto" w:fill="E6B8AF"/>
        </w:rPr>
        <w:t>For the safety of participants</w:t>
      </w:r>
      <w:r>
        <w:rPr>
          <w:rFonts w:ascii="Asap Condensed" w:eastAsia="Asap Condensed" w:hAnsi="Asap Condensed" w:cs="Asap Condensed"/>
          <w:color w:val="000000"/>
          <w:sz w:val="24"/>
          <w:szCs w:val="24"/>
        </w:rPr>
        <w:t>, if a staff</w:t>
      </w:r>
      <w:r w:rsidR="00C130A4">
        <w:rPr>
          <w:rFonts w:ascii="Asap Condensed" w:eastAsia="Asap Condensed" w:hAnsi="Asap Condensed" w:cs="Asap Condensed"/>
          <w:color w:val="000000"/>
          <w:sz w:val="24"/>
          <w:szCs w:val="24"/>
        </w:rPr>
        <w:t xml:space="preserve"> </w:t>
      </w:r>
      <w:r>
        <w:rPr>
          <w:rFonts w:ascii="Asap Condensed" w:eastAsia="Asap Condensed" w:hAnsi="Asap Condensed" w:cs="Asap Condensed"/>
          <w:color w:val="000000"/>
          <w:sz w:val="24"/>
          <w:szCs w:val="24"/>
        </w:rPr>
        <w:t>member breaks policy or engages in inappropriate conduct, we can ensure that the other staff member</w:t>
      </w:r>
      <w:r w:rsidR="00C130A4">
        <w:rPr>
          <w:rFonts w:ascii="Asap Condensed" w:eastAsia="Asap Condensed" w:hAnsi="Asap Condensed" w:cs="Asap Condensed"/>
          <w:color w:val="000000"/>
          <w:sz w:val="24"/>
          <w:szCs w:val="24"/>
        </w:rPr>
        <w:t xml:space="preserve"> </w:t>
      </w:r>
      <w:r>
        <w:rPr>
          <w:rFonts w:ascii="Asap Condensed" w:eastAsia="Asap Condensed" w:hAnsi="Asap Condensed" w:cs="Asap Condensed"/>
          <w:color w:val="000000"/>
          <w:sz w:val="24"/>
          <w:szCs w:val="24"/>
        </w:rPr>
        <w:t xml:space="preserve">can step in to mitigate harm and hold the offending staff member accountable. </w:t>
      </w:r>
      <w:r>
        <w:rPr>
          <w:rFonts w:ascii="Asap Condensed" w:eastAsia="Asap Condensed" w:hAnsi="Asap Condensed" w:cs="Asap Condensed"/>
          <w:color w:val="000000"/>
          <w:sz w:val="24"/>
          <w:szCs w:val="24"/>
          <w:shd w:val="clear" w:color="auto" w:fill="E6B8AF"/>
        </w:rPr>
        <w:t>For the safety of staff</w:t>
      </w:r>
      <w:r>
        <w:rPr>
          <w:rFonts w:ascii="Asap Condensed" w:eastAsia="Asap Condensed" w:hAnsi="Asap Condensed" w:cs="Asap Condensed"/>
          <w:color w:val="000000"/>
          <w:sz w:val="24"/>
          <w:szCs w:val="24"/>
        </w:rPr>
        <w:t>, if a participant crosses boundaries, or makes a staff feel unsafe, a second staff member will be there for</w:t>
      </w:r>
      <w:r w:rsidR="00C130A4">
        <w:rPr>
          <w:rFonts w:ascii="Asap Condensed" w:eastAsia="Asap Condensed" w:hAnsi="Asap Condensed" w:cs="Asap Condensed"/>
          <w:color w:val="000000"/>
          <w:sz w:val="24"/>
          <w:szCs w:val="24"/>
        </w:rPr>
        <w:t xml:space="preserve"> </w:t>
      </w:r>
      <w:r>
        <w:rPr>
          <w:rFonts w:ascii="Asap Condensed" w:eastAsia="Asap Condensed" w:hAnsi="Asap Condensed" w:cs="Asap Condensed"/>
          <w:color w:val="000000"/>
          <w:sz w:val="24"/>
          <w:szCs w:val="24"/>
        </w:rPr>
        <w:t xml:space="preserve">support. </w:t>
      </w:r>
    </w:p>
    <w:p w14:paraId="4708B173" w14:textId="35A5DEE5" w:rsidR="00197D72" w:rsidRDefault="00000000">
      <w:pPr>
        <w:widowControl w:val="0"/>
        <w:pBdr>
          <w:top w:val="nil"/>
          <w:left w:val="nil"/>
          <w:bottom w:val="nil"/>
          <w:right w:val="nil"/>
          <w:between w:val="nil"/>
        </w:pBdr>
        <w:spacing w:before="170" w:line="240" w:lineRule="auto"/>
        <w:ind w:left="7" w:right="838" w:hanging="6"/>
        <w:rPr>
          <w:rFonts w:ascii="Asap Condensed" w:eastAsia="Asap Condensed" w:hAnsi="Asap Condensed" w:cs="Asap Condensed"/>
          <w:b/>
          <w:color w:val="000000"/>
          <w:sz w:val="24"/>
          <w:szCs w:val="24"/>
        </w:rPr>
      </w:pPr>
      <w:r>
        <w:rPr>
          <w:rFonts w:ascii="Asap Condensed" w:eastAsia="Asap Condensed" w:hAnsi="Asap Condensed" w:cs="Asap Condensed"/>
          <w:b/>
          <w:color w:val="000000"/>
          <w:sz w:val="24"/>
          <w:szCs w:val="24"/>
        </w:rPr>
        <w:t>ANY STAFF MEMBER CAN END OUTREACH AT ANYTIME DUE TO SAFETY CONCERNS WITHOUT</w:t>
      </w:r>
      <w:r w:rsidR="00C130A4">
        <w:rPr>
          <w:rFonts w:ascii="Asap Condensed" w:eastAsia="Asap Condensed" w:hAnsi="Asap Condensed" w:cs="Asap Condensed"/>
          <w:b/>
          <w:color w:val="000000"/>
          <w:sz w:val="24"/>
          <w:szCs w:val="24"/>
        </w:rPr>
        <w:t xml:space="preserve"> </w:t>
      </w:r>
      <w:r>
        <w:rPr>
          <w:rFonts w:ascii="Asap Condensed" w:eastAsia="Asap Condensed" w:hAnsi="Asap Condensed" w:cs="Asap Condensed"/>
          <w:b/>
          <w:color w:val="000000"/>
          <w:sz w:val="24"/>
          <w:szCs w:val="24"/>
        </w:rPr>
        <w:t xml:space="preserve">QUESTIONS ASKED. </w:t>
      </w:r>
    </w:p>
    <w:p w14:paraId="338C537B" w14:textId="3E747FB5" w:rsidR="00197D72" w:rsidRDefault="00000000">
      <w:pPr>
        <w:widowControl w:val="0"/>
        <w:pBdr>
          <w:top w:val="nil"/>
          <w:left w:val="nil"/>
          <w:bottom w:val="nil"/>
          <w:right w:val="nil"/>
          <w:between w:val="nil"/>
        </w:pBdr>
        <w:spacing w:before="172" w:line="240" w:lineRule="auto"/>
        <w:ind w:left="12" w:right="105" w:hanging="3"/>
        <w:rPr>
          <w:rFonts w:ascii="Asap Condensed" w:eastAsia="Asap Condensed" w:hAnsi="Asap Condensed" w:cs="Asap Condensed"/>
          <w:color w:val="000000"/>
          <w:sz w:val="24"/>
          <w:szCs w:val="24"/>
          <w:shd w:val="clear" w:color="auto" w:fill="E6B8AF"/>
        </w:rPr>
      </w:pPr>
      <w:r>
        <w:rPr>
          <w:rFonts w:ascii="Asap Condensed" w:eastAsia="Asap Condensed" w:hAnsi="Asap Condensed" w:cs="Asap Condensed"/>
          <w:color w:val="000000"/>
          <w:sz w:val="24"/>
          <w:szCs w:val="24"/>
        </w:rPr>
        <w:t>Outreach workers may encounter any number of hazards including blood, used sharps, feces, etc. It’s</w:t>
      </w:r>
      <w:r w:rsidR="00C130A4">
        <w:rPr>
          <w:rFonts w:ascii="Asap Condensed" w:eastAsia="Asap Condensed" w:hAnsi="Asap Condensed" w:cs="Asap Condensed"/>
          <w:color w:val="000000"/>
          <w:sz w:val="24"/>
          <w:szCs w:val="24"/>
        </w:rPr>
        <w:t xml:space="preserve"> </w:t>
      </w:r>
      <w:r>
        <w:rPr>
          <w:rFonts w:ascii="Asap Condensed" w:eastAsia="Asap Condensed" w:hAnsi="Asap Condensed" w:cs="Asap Condensed"/>
          <w:color w:val="000000"/>
          <w:sz w:val="24"/>
          <w:szCs w:val="24"/>
        </w:rPr>
        <w:t xml:space="preserve">important to prepare for outreach with these things in mind. Any group that is participating in outreach to encampments </w:t>
      </w:r>
      <w:r>
        <w:rPr>
          <w:rFonts w:ascii="Asap Condensed" w:eastAsia="Asap Condensed" w:hAnsi="Asap Condensed" w:cs="Asap Condensed"/>
          <w:color w:val="000000"/>
          <w:sz w:val="24"/>
          <w:szCs w:val="24"/>
          <w:shd w:val="clear" w:color="auto" w:fill="E6B8AF"/>
        </w:rPr>
        <w:t>must have training for staff available and protocols in place for blood borne pathogens</w:t>
      </w:r>
      <w:r w:rsidR="00C130A4">
        <w:rPr>
          <w:rFonts w:ascii="Asap Condensed" w:eastAsia="Asap Condensed" w:hAnsi="Asap Condensed" w:cs="Asap Condensed"/>
          <w:color w:val="000000"/>
          <w:sz w:val="24"/>
          <w:szCs w:val="24"/>
          <w:shd w:val="clear" w:color="auto" w:fill="E6B8AF"/>
        </w:rPr>
        <w:t xml:space="preserve"> </w:t>
      </w:r>
      <w:r>
        <w:rPr>
          <w:rFonts w:ascii="Asap Condensed" w:eastAsia="Asap Condensed" w:hAnsi="Asap Condensed" w:cs="Asap Condensed"/>
          <w:color w:val="000000"/>
          <w:sz w:val="24"/>
          <w:szCs w:val="24"/>
          <w:shd w:val="clear" w:color="auto" w:fill="E6B8AF"/>
        </w:rPr>
        <w:t xml:space="preserve">and naloxone use. </w:t>
      </w:r>
    </w:p>
    <w:p w14:paraId="296B7332" w14:textId="77777777" w:rsidR="00197D72" w:rsidRDefault="00197D72">
      <w:pPr>
        <w:widowControl w:val="0"/>
        <w:pBdr>
          <w:top w:val="nil"/>
          <w:left w:val="nil"/>
          <w:bottom w:val="nil"/>
          <w:right w:val="nil"/>
          <w:between w:val="nil"/>
        </w:pBdr>
        <w:spacing w:before="169" w:line="240" w:lineRule="auto"/>
        <w:ind w:left="5"/>
        <w:rPr>
          <w:rFonts w:ascii="Asap Condensed" w:eastAsia="Asap Condensed" w:hAnsi="Asap Condensed" w:cs="Asap Condensed"/>
          <w:b/>
          <w:sz w:val="28"/>
          <w:szCs w:val="28"/>
        </w:rPr>
      </w:pPr>
    </w:p>
    <w:p w14:paraId="1A2F1304" w14:textId="77777777" w:rsidR="00197D72" w:rsidRDefault="00000000">
      <w:pPr>
        <w:widowControl w:val="0"/>
        <w:pBdr>
          <w:top w:val="nil"/>
          <w:left w:val="nil"/>
          <w:bottom w:val="nil"/>
          <w:right w:val="nil"/>
          <w:between w:val="nil"/>
        </w:pBdr>
        <w:spacing w:before="169" w:line="240" w:lineRule="auto"/>
        <w:rPr>
          <w:rFonts w:ascii="Asap Condensed" w:eastAsia="Asap Condensed" w:hAnsi="Asap Condensed" w:cs="Asap Condensed"/>
          <w:b/>
          <w:color w:val="000000"/>
          <w:sz w:val="28"/>
          <w:szCs w:val="28"/>
        </w:rPr>
      </w:pPr>
      <w:r>
        <w:rPr>
          <w:rFonts w:ascii="Asap Condensed" w:eastAsia="Asap Condensed" w:hAnsi="Asap Condensed" w:cs="Asap Condensed"/>
          <w:b/>
          <w:color w:val="000000"/>
          <w:sz w:val="28"/>
          <w:szCs w:val="28"/>
        </w:rPr>
        <w:t xml:space="preserve">Safety Requirements </w:t>
      </w:r>
    </w:p>
    <w:p w14:paraId="1AF94FBB" w14:textId="77777777" w:rsidR="00197D72" w:rsidRDefault="00000000">
      <w:pPr>
        <w:widowControl w:val="0"/>
        <w:pBdr>
          <w:top w:val="nil"/>
          <w:left w:val="nil"/>
          <w:bottom w:val="nil"/>
          <w:right w:val="nil"/>
          <w:between w:val="nil"/>
        </w:pBdr>
        <w:spacing w:before="205" w:line="240" w:lineRule="auto"/>
        <w:ind w:left="369"/>
        <w:rPr>
          <w:rFonts w:ascii="Asap Condensed" w:eastAsia="Asap Condensed" w:hAnsi="Asap Condensed" w:cs="Asap Condensed"/>
          <w:color w:val="000000"/>
          <w:sz w:val="24"/>
          <w:szCs w:val="24"/>
        </w:rPr>
      </w:pPr>
      <w:r>
        <w:rPr>
          <w:rFonts w:ascii="Asap Condensed" w:eastAsia="Asap Condensed" w:hAnsi="Asap Condensed" w:cs="Asap Condensed"/>
          <w:color w:val="000000"/>
          <w:sz w:val="24"/>
          <w:szCs w:val="24"/>
        </w:rPr>
        <w:t xml:space="preserve">• Staff must always be in </w:t>
      </w:r>
      <w:r>
        <w:rPr>
          <w:rFonts w:ascii="Asap Condensed" w:eastAsia="Asap Condensed" w:hAnsi="Asap Condensed" w:cs="Asap Condensed"/>
          <w:color w:val="000000"/>
          <w:sz w:val="24"/>
          <w:szCs w:val="24"/>
          <w:shd w:val="clear" w:color="auto" w:fill="E6B8AF"/>
        </w:rPr>
        <w:t>teams of at least two</w:t>
      </w:r>
      <w:r>
        <w:rPr>
          <w:rFonts w:ascii="Asap Condensed" w:eastAsia="Asap Condensed" w:hAnsi="Asap Condensed" w:cs="Asap Condensed"/>
          <w:color w:val="000000"/>
          <w:sz w:val="24"/>
          <w:szCs w:val="24"/>
        </w:rPr>
        <w:t xml:space="preserve"> when completing outreach. </w:t>
      </w:r>
    </w:p>
    <w:p w14:paraId="69747327" w14:textId="77777777" w:rsidR="00197D72" w:rsidRDefault="00000000">
      <w:pPr>
        <w:widowControl w:val="0"/>
        <w:pBdr>
          <w:top w:val="nil"/>
          <w:left w:val="nil"/>
          <w:bottom w:val="nil"/>
          <w:right w:val="nil"/>
          <w:between w:val="nil"/>
        </w:pBdr>
        <w:spacing w:before="42" w:line="240" w:lineRule="auto"/>
        <w:ind w:left="369" w:right="773"/>
        <w:rPr>
          <w:rFonts w:ascii="Asap Condensed" w:eastAsia="Asap Condensed" w:hAnsi="Asap Condensed" w:cs="Asap Condensed"/>
          <w:color w:val="000000"/>
          <w:sz w:val="24"/>
          <w:szCs w:val="24"/>
        </w:rPr>
      </w:pPr>
      <w:r>
        <w:rPr>
          <w:rFonts w:ascii="Asap Condensed" w:eastAsia="Asap Condensed" w:hAnsi="Asap Condensed" w:cs="Asap Condensed"/>
          <w:color w:val="000000"/>
          <w:sz w:val="24"/>
          <w:szCs w:val="24"/>
        </w:rPr>
        <w:t xml:space="preserve">• Staff are expected to always be </w:t>
      </w:r>
      <w:r>
        <w:rPr>
          <w:rFonts w:ascii="Asap Condensed" w:eastAsia="Asap Condensed" w:hAnsi="Asap Condensed" w:cs="Asap Condensed"/>
          <w:color w:val="000000"/>
          <w:sz w:val="24"/>
          <w:szCs w:val="24"/>
          <w:shd w:val="clear" w:color="auto" w:fill="E6B8AF"/>
        </w:rPr>
        <w:t>within eyesight of the other person in your pair</w:t>
      </w:r>
      <w:r>
        <w:rPr>
          <w:rFonts w:ascii="Asap Condensed" w:eastAsia="Asap Condensed" w:hAnsi="Asap Condensed" w:cs="Asap Condensed"/>
          <w:color w:val="000000"/>
          <w:sz w:val="24"/>
          <w:szCs w:val="24"/>
        </w:rPr>
        <w:t xml:space="preserve">. </w:t>
      </w:r>
    </w:p>
    <w:p w14:paraId="33727E2E" w14:textId="77777777" w:rsidR="00197D72" w:rsidRDefault="00000000">
      <w:pPr>
        <w:widowControl w:val="0"/>
        <w:pBdr>
          <w:top w:val="nil"/>
          <w:left w:val="nil"/>
          <w:bottom w:val="nil"/>
          <w:right w:val="nil"/>
          <w:between w:val="nil"/>
        </w:pBdr>
        <w:spacing w:before="42" w:line="240" w:lineRule="auto"/>
        <w:ind w:left="369" w:right="773"/>
        <w:rPr>
          <w:rFonts w:ascii="Asap Condensed" w:eastAsia="Asap Condensed" w:hAnsi="Asap Condensed" w:cs="Asap Condensed"/>
          <w:color w:val="000000"/>
          <w:sz w:val="24"/>
          <w:szCs w:val="24"/>
        </w:rPr>
      </w:pPr>
      <w:r>
        <w:rPr>
          <w:rFonts w:ascii="Asap Condensed" w:eastAsia="Asap Condensed" w:hAnsi="Asap Condensed" w:cs="Asap Condensed"/>
          <w:color w:val="000000"/>
          <w:sz w:val="24"/>
          <w:szCs w:val="24"/>
        </w:rPr>
        <w:t xml:space="preserve">• Staff are required to have their </w:t>
      </w:r>
      <w:r>
        <w:rPr>
          <w:rFonts w:ascii="Asap Condensed" w:eastAsia="Asap Condensed" w:hAnsi="Asap Condensed" w:cs="Asap Condensed"/>
          <w:color w:val="000000"/>
          <w:sz w:val="24"/>
          <w:szCs w:val="24"/>
          <w:shd w:val="clear" w:color="auto" w:fill="E6B8AF"/>
        </w:rPr>
        <w:t>name badge on them to display if requested</w:t>
      </w:r>
      <w:r>
        <w:rPr>
          <w:rFonts w:ascii="Asap Condensed" w:eastAsia="Asap Condensed" w:hAnsi="Asap Condensed" w:cs="Asap Condensed"/>
          <w:color w:val="000000"/>
          <w:sz w:val="24"/>
          <w:szCs w:val="24"/>
        </w:rPr>
        <w:t xml:space="preserve">, if not worn. </w:t>
      </w:r>
    </w:p>
    <w:p w14:paraId="4A5F6A7A" w14:textId="77777777" w:rsidR="00197D72" w:rsidRDefault="00000000">
      <w:pPr>
        <w:widowControl w:val="0"/>
        <w:pBdr>
          <w:top w:val="nil"/>
          <w:left w:val="nil"/>
          <w:bottom w:val="nil"/>
          <w:right w:val="nil"/>
          <w:between w:val="nil"/>
        </w:pBdr>
        <w:spacing w:before="42" w:line="240" w:lineRule="auto"/>
        <w:ind w:left="369" w:right="773"/>
        <w:rPr>
          <w:rFonts w:ascii="Asap Condensed" w:eastAsia="Asap Condensed" w:hAnsi="Asap Condensed" w:cs="Asap Condensed"/>
          <w:color w:val="000000"/>
          <w:sz w:val="24"/>
          <w:szCs w:val="24"/>
        </w:rPr>
      </w:pPr>
      <w:r>
        <w:rPr>
          <w:rFonts w:ascii="Asap Condensed" w:eastAsia="Asap Condensed" w:hAnsi="Asap Condensed" w:cs="Asap Condensed"/>
          <w:color w:val="000000"/>
          <w:sz w:val="24"/>
          <w:szCs w:val="24"/>
        </w:rPr>
        <w:t xml:space="preserve">• Staff are required to </w:t>
      </w:r>
      <w:r>
        <w:rPr>
          <w:rFonts w:ascii="Asap Condensed" w:eastAsia="Asap Condensed" w:hAnsi="Asap Condensed" w:cs="Asap Condensed"/>
          <w:color w:val="000000"/>
          <w:sz w:val="24"/>
          <w:szCs w:val="24"/>
          <w:shd w:val="clear" w:color="auto" w:fill="E6B8AF"/>
        </w:rPr>
        <w:t>wear sturdy, closed-toed shoes</w:t>
      </w:r>
      <w:r>
        <w:rPr>
          <w:rFonts w:ascii="Asap Condensed" w:eastAsia="Asap Condensed" w:hAnsi="Asap Condensed" w:cs="Asap Condensed"/>
          <w:color w:val="000000"/>
          <w:sz w:val="24"/>
          <w:szCs w:val="24"/>
        </w:rPr>
        <w:t xml:space="preserve"> on outreach. </w:t>
      </w:r>
    </w:p>
    <w:p w14:paraId="498493E6" w14:textId="3A33B77C" w:rsidR="00197D72" w:rsidRDefault="00C130A4">
      <w:pPr>
        <w:widowControl w:val="0"/>
        <w:pBdr>
          <w:top w:val="nil"/>
          <w:left w:val="nil"/>
          <w:bottom w:val="nil"/>
          <w:right w:val="nil"/>
          <w:between w:val="nil"/>
        </w:pBdr>
        <w:spacing w:before="11" w:line="240" w:lineRule="auto"/>
        <w:ind w:left="369" w:right="126"/>
        <w:rPr>
          <w:rFonts w:ascii="Asap Condensed" w:eastAsia="Asap Condensed" w:hAnsi="Asap Condensed" w:cs="Asap Condensed"/>
          <w:sz w:val="24"/>
          <w:szCs w:val="24"/>
        </w:rPr>
      </w:pPr>
      <w:r>
        <w:rPr>
          <w:noProof/>
        </w:rPr>
        <mc:AlternateContent>
          <mc:Choice Requires="wps">
            <w:drawing>
              <wp:anchor distT="57150" distB="57150" distL="57150" distR="57150" simplePos="0" relativeHeight="251661312" behindDoc="0" locked="0" layoutInCell="1" hidden="0" allowOverlap="1" wp14:anchorId="2FA9E480" wp14:editId="18D607C7">
                <wp:simplePos x="0" y="0"/>
                <wp:positionH relativeFrom="column">
                  <wp:posOffset>4511040</wp:posOffset>
                </wp:positionH>
                <wp:positionV relativeFrom="paragraph">
                  <wp:posOffset>175260</wp:posOffset>
                </wp:positionV>
                <wp:extent cx="1964690" cy="1625600"/>
                <wp:effectExtent l="0" t="0" r="16510" b="12700"/>
                <wp:wrapSquare wrapText="bothSides" distT="57150" distB="57150" distL="57150" distR="57150"/>
                <wp:docPr id="6" name="Rectangle 6"/>
                <wp:cNvGraphicFramePr/>
                <a:graphic xmlns:a="http://schemas.openxmlformats.org/drawingml/2006/main">
                  <a:graphicData uri="http://schemas.microsoft.com/office/word/2010/wordprocessingShape">
                    <wps:wsp>
                      <wps:cNvSpPr/>
                      <wps:spPr>
                        <a:xfrm>
                          <a:off x="0" y="0"/>
                          <a:ext cx="1964690" cy="1625600"/>
                        </a:xfrm>
                        <a:prstGeom prst="rect">
                          <a:avLst/>
                        </a:prstGeom>
                        <a:solidFill>
                          <a:srgbClr val="D9EAD3"/>
                        </a:solidFill>
                        <a:ln w="9525" cap="flat" cmpd="sng">
                          <a:solidFill>
                            <a:srgbClr val="000000"/>
                          </a:solidFill>
                          <a:prstDash val="solid"/>
                          <a:round/>
                          <a:headEnd type="none" w="sm" len="sm"/>
                          <a:tailEnd type="none" w="sm" len="sm"/>
                        </a:ln>
                      </wps:spPr>
                      <wps:txbx>
                        <w:txbxContent>
                          <w:p w14:paraId="67DC2710" w14:textId="6E4959E9" w:rsidR="00197D72" w:rsidRDefault="00000000">
                            <w:pPr>
                              <w:spacing w:line="240" w:lineRule="auto"/>
                              <w:textDirection w:val="btLr"/>
                            </w:pPr>
                            <w:r>
                              <w:rPr>
                                <w:rFonts w:ascii="Asap Condensed" w:eastAsia="Asap Condensed" w:hAnsi="Asap Condensed" w:cs="Asap Condensed"/>
                                <w:color w:val="000000"/>
                                <w:sz w:val="26"/>
                              </w:rPr>
                              <w:t>Guiding principles and values:</w:t>
                            </w:r>
                            <w:r w:rsidR="00C130A4">
                              <w:rPr>
                                <w:rFonts w:ascii="Asap Condensed" w:eastAsia="Asap Condensed" w:hAnsi="Asap Condensed" w:cs="Asap Condensed"/>
                                <w:color w:val="000000"/>
                                <w:sz w:val="26"/>
                              </w:rPr>
                              <w:t xml:space="preserve"> </w:t>
                            </w:r>
                            <w:r>
                              <w:rPr>
                                <w:rFonts w:ascii="Asap Condensed" w:eastAsia="Asap Condensed" w:hAnsi="Asap Condensed" w:cs="Asap Condensed"/>
                                <w:color w:val="000000"/>
                                <w:sz w:val="26"/>
                              </w:rPr>
                              <w:t>the community is explaining the expectation of professionalism as well as</w:t>
                            </w:r>
                            <w:r w:rsidR="00C130A4">
                              <w:rPr>
                                <w:rFonts w:ascii="Asap Condensed" w:eastAsia="Asap Condensed" w:hAnsi="Asap Condensed" w:cs="Asap Condensed"/>
                                <w:color w:val="000000"/>
                                <w:sz w:val="26"/>
                              </w:rPr>
                              <w:t xml:space="preserve"> </w:t>
                            </w:r>
                            <w:r>
                              <w:rPr>
                                <w:rFonts w:ascii="Asap Condensed" w:eastAsia="Asap Condensed" w:hAnsi="Asap Condensed" w:cs="Asap Condensed"/>
                                <w:color w:val="000000"/>
                                <w:sz w:val="26"/>
                              </w:rPr>
                              <w:t xml:space="preserve">the fundamentals of boundary setting and rapport building </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2FA9E480" id="Rectangle 6" o:spid="_x0000_s1030" style="position:absolute;left:0;text-align:left;margin-left:355.2pt;margin-top:13.8pt;width:154.7pt;height:128pt;z-index:251661312;visibility:visible;mso-wrap-style:square;mso-width-percent:0;mso-height-percent:0;mso-wrap-distance-left:4.5pt;mso-wrap-distance-top:4.5pt;mso-wrap-distance-right:4.5pt;mso-wrap-distance-bottom:4.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" fillcolor="#d9ead3">
                <v:stroke startarrowwidth="narrow" startarrowlength="short" endarrowwidth="narrow" endarrowlength="short" joinstyle="round"/>
                <v:textbox inset="2.53958mm,2.53958mm,2.53958mm,2.53958mm">
                  <w:txbxContent>
                    <w:p w14:paraId="67DC2710" w14:textId="6E4959E9" w:rsidR="00197D72" w:rsidRDefault="00000000">
                      <w:pPr>
                        <w:spacing w:line="240" w:lineRule="auto"/>
                        <w:textDirection w:val="btLr"/>
                      </w:pPr>
                      <w:r>
                        <w:rPr>
                          <w:rFonts w:ascii="Asap Condensed" w:eastAsia="Asap Condensed" w:hAnsi="Asap Condensed" w:cs="Asap Condensed"/>
                          <w:color w:val="000000"/>
                          <w:sz w:val="26"/>
                        </w:rPr>
                        <w:t>Guiding principles and values:</w:t>
                      </w:r>
                      <w:r w:rsidR="00C130A4">
                        <w:rPr>
                          <w:rFonts w:ascii="Asap Condensed" w:eastAsia="Asap Condensed" w:hAnsi="Asap Condensed" w:cs="Asap Condensed"/>
                          <w:color w:val="000000"/>
                          <w:sz w:val="26"/>
                        </w:rPr>
                        <w:t xml:space="preserve"> </w:t>
                      </w:r>
                      <w:r>
                        <w:rPr>
                          <w:rFonts w:ascii="Asap Condensed" w:eastAsia="Asap Condensed" w:hAnsi="Asap Condensed" w:cs="Asap Condensed"/>
                          <w:color w:val="000000"/>
                          <w:sz w:val="26"/>
                        </w:rPr>
                        <w:t>the community is explaining the expectation of professionalism as well as</w:t>
                      </w:r>
                      <w:r w:rsidR="00C130A4">
                        <w:rPr>
                          <w:rFonts w:ascii="Asap Condensed" w:eastAsia="Asap Condensed" w:hAnsi="Asap Condensed" w:cs="Asap Condensed"/>
                          <w:color w:val="000000"/>
                          <w:sz w:val="26"/>
                        </w:rPr>
                        <w:t xml:space="preserve"> </w:t>
                      </w:r>
                      <w:r>
                        <w:rPr>
                          <w:rFonts w:ascii="Asap Condensed" w:eastAsia="Asap Condensed" w:hAnsi="Asap Condensed" w:cs="Asap Condensed"/>
                          <w:color w:val="000000"/>
                          <w:sz w:val="26"/>
                        </w:rPr>
                        <w:t xml:space="preserve">the fundamentals of boundary setting and rapport building </w:t>
                      </w:r>
                    </w:p>
                  </w:txbxContent>
                </v:textbox>
                <w10:wrap type="square"/>
              </v:rect>
            </w:pict>
          </mc:Fallback>
        </mc:AlternateContent>
      </w:r>
      <w:r>
        <w:rPr>
          <w:rFonts w:ascii="Asap Condensed" w:eastAsia="Asap Condensed" w:hAnsi="Asap Condensed" w:cs="Asap Condensed"/>
          <w:color w:val="000000"/>
          <w:sz w:val="24"/>
          <w:szCs w:val="24"/>
        </w:rPr>
        <w:t xml:space="preserve">• Staff are expected to make </w:t>
      </w:r>
      <w:r>
        <w:rPr>
          <w:rFonts w:ascii="Asap Condensed" w:eastAsia="Asap Condensed" w:hAnsi="Asap Condensed" w:cs="Asap Condensed"/>
          <w:color w:val="000000"/>
          <w:sz w:val="24"/>
          <w:szCs w:val="24"/>
          <w:shd w:val="clear" w:color="auto" w:fill="E6B8AF"/>
        </w:rPr>
        <w:t>safety plans</w:t>
      </w:r>
      <w:r>
        <w:rPr>
          <w:rFonts w:ascii="Asap Condensed" w:eastAsia="Asap Condensed" w:hAnsi="Asap Condensed" w:cs="Asap Condensed"/>
          <w:color w:val="000000"/>
          <w:sz w:val="24"/>
          <w:szCs w:val="24"/>
        </w:rPr>
        <w:t xml:space="preserve"> with coworkers </w:t>
      </w:r>
    </w:p>
    <w:p w14:paraId="7E2AC6A0" w14:textId="6C066F0A" w:rsidR="00197D72" w:rsidRDefault="00197D72">
      <w:pPr>
        <w:widowControl w:val="0"/>
        <w:pBdr>
          <w:top w:val="nil"/>
          <w:left w:val="nil"/>
          <w:bottom w:val="nil"/>
          <w:right w:val="nil"/>
          <w:between w:val="nil"/>
        </w:pBdr>
        <w:spacing w:before="11" w:line="240" w:lineRule="auto"/>
        <w:ind w:right="126"/>
        <w:rPr>
          <w:rFonts w:ascii="Asap Condensed" w:eastAsia="Asap Condensed" w:hAnsi="Asap Condensed" w:cs="Asap Condensed"/>
          <w:b/>
          <w:sz w:val="28"/>
          <w:szCs w:val="28"/>
        </w:rPr>
      </w:pPr>
    </w:p>
    <w:p w14:paraId="4A12F3CB" w14:textId="2660D75E" w:rsidR="00197D72" w:rsidRDefault="00000000">
      <w:pPr>
        <w:widowControl w:val="0"/>
        <w:pBdr>
          <w:top w:val="nil"/>
          <w:left w:val="nil"/>
          <w:bottom w:val="nil"/>
          <w:right w:val="nil"/>
          <w:between w:val="nil"/>
        </w:pBdr>
        <w:spacing w:before="11" w:line="240" w:lineRule="auto"/>
        <w:ind w:right="126"/>
        <w:rPr>
          <w:rFonts w:ascii="Asap Condensed" w:eastAsia="Asap Condensed" w:hAnsi="Asap Condensed" w:cs="Asap Condensed"/>
          <w:b/>
          <w:color w:val="000000"/>
          <w:sz w:val="28"/>
          <w:szCs w:val="28"/>
        </w:rPr>
      </w:pPr>
      <w:r>
        <w:rPr>
          <w:rFonts w:ascii="Asap Condensed" w:eastAsia="Asap Condensed" w:hAnsi="Asap Condensed" w:cs="Asap Condensed"/>
          <w:b/>
          <w:color w:val="000000"/>
          <w:sz w:val="28"/>
          <w:szCs w:val="28"/>
        </w:rPr>
        <w:t xml:space="preserve">Boundaries </w:t>
      </w:r>
    </w:p>
    <w:p w14:paraId="541F7C66" w14:textId="4F138074" w:rsidR="00197D72" w:rsidRDefault="00000000">
      <w:pPr>
        <w:widowControl w:val="0"/>
        <w:pBdr>
          <w:top w:val="nil"/>
          <w:left w:val="nil"/>
          <w:bottom w:val="nil"/>
          <w:right w:val="nil"/>
          <w:between w:val="nil"/>
        </w:pBdr>
        <w:spacing w:before="193" w:line="240" w:lineRule="auto"/>
        <w:ind w:left="1" w:right="33" w:firstLine="15"/>
        <w:rPr>
          <w:rFonts w:ascii="Asap Condensed" w:eastAsia="Asap Condensed" w:hAnsi="Asap Condensed" w:cs="Asap Condensed"/>
          <w:sz w:val="24"/>
          <w:szCs w:val="24"/>
          <w:shd w:val="clear" w:color="auto" w:fill="D9EAD3"/>
        </w:rPr>
      </w:pPr>
      <w:r>
        <w:rPr>
          <w:rFonts w:ascii="Asap Condensed" w:eastAsia="Asap Condensed" w:hAnsi="Asap Condensed" w:cs="Asap Condensed"/>
          <w:color w:val="000000"/>
          <w:sz w:val="24"/>
          <w:szCs w:val="24"/>
          <w:shd w:val="clear" w:color="auto" w:fill="D9EAD3"/>
        </w:rPr>
        <w:t>Boundaries are in place to protect participants from the inherent power dynamic that comes when</w:t>
      </w:r>
      <w:r w:rsidR="00C130A4">
        <w:rPr>
          <w:rFonts w:ascii="Asap Condensed" w:eastAsia="Asap Condensed" w:hAnsi="Asap Condensed" w:cs="Asap Condensed"/>
          <w:color w:val="000000"/>
          <w:sz w:val="24"/>
          <w:szCs w:val="24"/>
          <w:shd w:val="clear" w:color="auto" w:fill="D9EAD3"/>
        </w:rPr>
        <w:t xml:space="preserve"> </w:t>
      </w:r>
      <w:r>
        <w:rPr>
          <w:rFonts w:ascii="Asap Condensed" w:eastAsia="Asap Condensed" w:hAnsi="Asap Condensed" w:cs="Asap Condensed"/>
          <w:color w:val="000000"/>
          <w:sz w:val="24"/>
          <w:szCs w:val="24"/>
          <w:shd w:val="clear" w:color="auto" w:fill="D9EAD3"/>
        </w:rPr>
        <w:t xml:space="preserve">participants engage with systems </w:t>
      </w:r>
      <w:r>
        <w:rPr>
          <w:rFonts w:ascii="Asap Condensed" w:eastAsia="Asap Condensed" w:hAnsi="Asap Condensed" w:cs="Asap Condensed"/>
          <w:color w:val="000000"/>
          <w:sz w:val="24"/>
          <w:szCs w:val="24"/>
        </w:rPr>
        <w:t>via outreach workers, social workers, or service providers. As outreach</w:t>
      </w:r>
      <w:r w:rsidR="00C130A4">
        <w:rPr>
          <w:rFonts w:ascii="Asap Condensed" w:eastAsia="Asap Condensed" w:hAnsi="Asap Condensed" w:cs="Asap Condensed"/>
          <w:color w:val="000000"/>
          <w:sz w:val="24"/>
          <w:szCs w:val="24"/>
        </w:rPr>
        <w:t xml:space="preserve"> </w:t>
      </w:r>
      <w:r>
        <w:rPr>
          <w:rFonts w:ascii="Asap Condensed" w:eastAsia="Asap Condensed" w:hAnsi="Asap Condensed" w:cs="Asap Condensed"/>
          <w:color w:val="000000"/>
          <w:sz w:val="24"/>
          <w:szCs w:val="24"/>
        </w:rPr>
        <w:t>workers, we are tasked with the responsibility to uphold professional boundaries. The relationship</w:t>
      </w:r>
      <w:r w:rsidR="00C130A4">
        <w:rPr>
          <w:rFonts w:ascii="Asap Condensed" w:eastAsia="Asap Condensed" w:hAnsi="Asap Condensed" w:cs="Asap Condensed"/>
          <w:color w:val="000000"/>
          <w:sz w:val="24"/>
          <w:szCs w:val="24"/>
        </w:rPr>
        <w:t xml:space="preserve"> </w:t>
      </w:r>
      <w:r>
        <w:rPr>
          <w:rFonts w:ascii="Asap Condensed" w:eastAsia="Asap Condensed" w:hAnsi="Asap Condensed" w:cs="Asap Condensed"/>
          <w:color w:val="000000"/>
          <w:sz w:val="24"/>
          <w:szCs w:val="24"/>
        </w:rPr>
        <w:t xml:space="preserve">between an outreach worker and a participant is not reciprocal. </w:t>
      </w:r>
      <w:r>
        <w:rPr>
          <w:rFonts w:ascii="Asap Condensed" w:eastAsia="Asap Condensed" w:hAnsi="Asap Condensed" w:cs="Asap Condensed"/>
          <w:color w:val="000000"/>
          <w:sz w:val="24"/>
          <w:szCs w:val="24"/>
          <w:shd w:val="clear" w:color="auto" w:fill="D9EAD3"/>
        </w:rPr>
        <w:t>Outreach workers are here to address</w:t>
      </w:r>
      <w:r w:rsidR="00C130A4">
        <w:rPr>
          <w:rFonts w:ascii="Asap Condensed" w:eastAsia="Asap Condensed" w:hAnsi="Asap Condensed" w:cs="Asap Condensed"/>
          <w:color w:val="000000"/>
          <w:sz w:val="24"/>
          <w:szCs w:val="24"/>
          <w:shd w:val="clear" w:color="auto" w:fill="D9EAD3"/>
        </w:rPr>
        <w:t xml:space="preserve"> </w:t>
      </w:r>
      <w:r>
        <w:rPr>
          <w:rFonts w:ascii="Asap Condensed" w:eastAsia="Asap Condensed" w:hAnsi="Asap Condensed" w:cs="Asap Condensed"/>
          <w:color w:val="000000"/>
          <w:sz w:val="24"/>
          <w:szCs w:val="24"/>
          <w:shd w:val="clear" w:color="auto" w:fill="D9EAD3"/>
        </w:rPr>
        <w:t>participant needs</w:t>
      </w:r>
      <w:r>
        <w:rPr>
          <w:rFonts w:ascii="Asap Condensed" w:eastAsia="Asap Condensed" w:hAnsi="Asap Condensed" w:cs="Asap Condensed"/>
          <w:color w:val="000000"/>
          <w:sz w:val="24"/>
          <w:szCs w:val="24"/>
        </w:rPr>
        <w:t xml:space="preserve">, and not vice versa. </w:t>
      </w:r>
      <w:r>
        <w:rPr>
          <w:rFonts w:ascii="Asap Condensed" w:eastAsia="Asap Condensed" w:hAnsi="Asap Condensed" w:cs="Asap Condensed"/>
          <w:color w:val="000000"/>
          <w:sz w:val="24"/>
          <w:szCs w:val="24"/>
          <w:shd w:val="clear" w:color="auto" w:fill="D9EAD3"/>
        </w:rPr>
        <w:t>Upholding professional boundaries upon outreach comes with</w:t>
      </w:r>
      <w:r w:rsidR="00C130A4">
        <w:rPr>
          <w:rFonts w:ascii="Asap Condensed" w:eastAsia="Asap Condensed" w:hAnsi="Asap Condensed" w:cs="Asap Condensed"/>
          <w:color w:val="000000"/>
          <w:sz w:val="24"/>
          <w:szCs w:val="24"/>
          <w:shd w:val="clear" w:color="auto" w:fill="D9EAD3"/>
        </w:rPr>
        <w:t xml:space="preserve"> </w:t>
      </w:r>
      <w:r>
        <w:rPr>
          <w:rFonts w:ascii="Asap Condensed" w:eastAsia="Asap Condensed" w:hAnsi="Asap Condensed" w:cs="Asap Condensed"/>
          <w:color w:val="000000"/>
          <w:sz w:val="24"/>
          <w:szCs w:val="24"/>
          <w:shd w:val="clear" w:color="auto" w:fill="D9EAD3"/>
        </w:rPr>
        <w:t>some special considerations to navigate when you are building rapport with a vulnerable individual in</w:t>
      </w:r>
      <w:r w:rsidR="00C130A4">
        <w:rPr>
          <w:rFonts w:ascii="Asap Condensed" w:eastAsia="Asap Condensed" w:hAnsi="Asap Condensed" w:cs="Asap Condensed"/>
          <w:color w:val="000000"/>
          <w:sz w:val="24"/>
          <w:szCs w:val="24"/>
          <w:shd w:val="clear" w:color="auto" w:fill="D9EAD3"/>
        </w:rPr>
        <w:t xml:space="preserve"> </w:t>
      </w:r>
      <w:r>
        <w:rPr>
          <w:rFonts w:ascii="Asap Condensed" w:eastAsia="Asap Condensed" w:hAnsi="Asap Condensed" w:cs="Asap Condensed"/>
          <w:color w:val="000000"/>
          <w:sz w:val="24"/>
          <w:szCs w:val="24"/>
          <w:shd w:val="clear" w:color="auto" w:fill="D9EAD3"/>
        </w:rPr>
        <w:t>their own home environment.</w:t>
      </w:r>
      <w:r w:rsidR="00C130A4">
        <w:rPr>
          <w:rFonts w:ascii="Asap Condensed" w:eastAsia="Asap Condensed" w:hAnsi="Asap Condensed" w:cs="Asap Condensed"/>
          <w:color w:val="000000"/>
          <w:sz w:val="24"/>
          <w:szCs w:val="24"/>
          <w:shd w:val="clear" w:color="auto" w:fill="D9EAD3"/>
        </w:rPr>
        <w:t xml:space="preserve"> </w:t>
      </w:r>
    </w:p>
    <w:p w14:paraId="56F44419" w14:textId="0BFA1F36" w:rsidR="00197D72" w:rsidRDefault="00000000">
      <w:pPr>
        <w:widowControl w:val="0"/>
        <w:pBdr>
          <w:top w:val="nil"/>
          <w:left w:val="nil"/>
          <w:bottom w:val="nil"/>
          <w:right w:val="nil"/>
          <w:between w:val="nil"/>
        </w:pBdr>
        <w:spacing w:before="170" w:line="240" w:lineRule="auto"/>
        <w:ind w:firstLine="2"/>
        <w:rPr>
          <w:rFonts w:ascii="Asap Condensed" w:eastAsia="Asap Condensed" w:hAnsi="Asap Condensed" w:cs="Asap Condensed"/>
          <w:color w:val="000000"/>
          <w:sz w:val="24"/>
          <w:szCs w:val="24"/>
          <w:shd w:val="clear" w:color="auto" w:fill="D9EAD3"/>
        </w:rPr>
      </w:pPr>
      <w:r>
        <w:rPr>
          <w:rFonts w:ascii="Asap Condensed" w:eastAsia="Asap Condensed" w:hAnsi="Asap Condensed" w:cs="Asap Condensed"/>
          <w:color w:val="000000"/>
          <w:sz w:val="24"/>
          <w:szCs w:val="24"/>
        </w:rPr>
        <w:t xml:space="preserve">Another key piece of maintaining professional boundaries is </w:t>
      </w:r>
      <w:r>
        <w:rPr>
          <w:rFonts w:ascii="Asap Condensed" w:eastAsia="Asap Condensed" w:hAnsi="Asap Condensed" w:cs="Asap Condensed"/>
          <w:color w:val="000000"/>
          <w:sz w:val="24"/>
          <w:szCs w:val="24"/>
          <w:shd w:val="clear" w:color="auto" w:fill="D9EAD3"/>
        </w:rPr>
        <w:t>avoiding making promises you can’t keep</w:t>
      </w:r>
      <w:r>
        <w:rPr>
          <w:rFonts w:ascii="Asap Condensed" w:eastAsia="Asap Condensed" w:hAnsi="Asap Condensed" w:cs="Asap Condensed"/>
          <w:color w:val="000000"/>
          <w:sz w:val="24"/>
          <w:szCs w:val="24"/>
        </w:rPr>
        <w:t>.</w:t>
      </w:r>
      <w:r w:rsidR="00C130A4">
        <w:rPr>
          <w:rFonts w:ascii="Asap Condensed" w:eastAsia="Asap Condensed" w:hAnsi="Asap Condensed" w:cs="Asap Condensed"/>
          <w:color w:val="000000"/>
          <w:sz w:val="24"/>
          <w:szCs w:val="24"/>
        </w:rPr>
        <w:t xml:space="preserve"> </w:t>
      </w:r>
      <w:r>
        <w:rPr>
          <w:rFonts w:ascii="Asap Condensed" w:eastAsia="Asap Condensed" w:hAnsi="Asap Condensed" w:cs="Asap Condensed"/>
          <w:color w:val="000000"/>
          <w:sz w:val="24"/>
          <w:szCs w:val="24"/>
        </w:rPr>
        <w:t>Remember what is within your control and what is not. For instance, you may be able to bring someone</w:t>
      </w:r>
      <w:r w:rsidR="00C130A4">
        <w:rPr>
          <w:rFonts w:ascii="Asap Condensed" w:eastAsia="Asap Condensed" w:hAnsi="Asap Condensed" w:cs="Asap Condensed"/>
          <w:color w:val="000000"/>
          <w:sz w:val="24"/>
          <w:szCs w:val="24"/>
        </w:rPr>
        <w:t xml:space="preserve"> </w:t>
      </w:r>
      <w:r>
        <w:rPr>
          <w:rFonts w:ascii="Asap Condensed" w:eastAsia="Asap Condensed" w:hAnsi="Asap Condensed" w:cs="Asap Condensed"/>
          <w:color w:val="000000"/>
          <w:sz w:val="24"/>
          <w:szCs w:val="24"/>
        </w:rPr>
        <w:t>a sleeping bag the next time you do outreach at a site, and if you make that agreement – follow through.</w:t>
      </w:r>
      <w:r w:rsidR="00C130A4">
        <w:rPr>
          <w:rFonts w:ascii="Asap Condensed" w:eastAsia="Asap Condensed" w:hAnsi="Asap Condensed" w:cs="Asap Condensed"/>
          <w:color w:val="000000"/>
          <w:sz w:val="24"/>
          <w:szCs w:val="24"/>
        </w:rPr>
        <w:t xml:space="preserve"> </w:t>
      </w:r>
      <w:r>
        <w:rPr>
          <w:rFonts w:ascii="Asap Condensed" w:eastAsia="Asap Condensed" w:hAnsi="Asap Condensed" w:cs="Asap Condensed"/>
          <w:color w:val="000000"/>
          <w:sz w:val="24"/>
          <w:szCs w:val="24"/>
        </w:rPr>
        <w:t>Telling someone that you’re going to be able to help them get into an apartment is not within your</w:t>
      </w:r>
      <w:r w:rsidR="00C130A4">
        <w:rPr>
          <w:rFonts w:ascii="Asap Condensed" w:eastAsia="Asap Condensed" w:hAnsi="Asap Condensed" w:cs="Asap Condensed"/>
          <w:color w:val="000000"/>
          <w:sz w:val="24"/>
          <w:szCs w:val="24"/>
        </w:rPr>
        <w:t xml:space="preserve"> </w:t>
      </w:r>
      <w:r>
        <w:rPr>
          <w:rFonts w:ascii="Asap Condensed" w:eastAsia="Asap Condensed" w:hAnsi="Asap Condensed" w:cs="Asap Condensed"/>
          <w:color w:val="000000"/>
          <w:sz w:val="24"/>
          <w:szCs w:val="24"/>
        </w:rPr>
        <w:t xml:space="preserve">control. </w:t>
      </w:r>
      <w:r>
        <w:rPr>
          <w:rFonts w:ascii="Asap Condensed" w:eastAsia="Asap Condensed" w:hAnsi="Asap Condensed" w:cs="Asap Condensed"/>
          <w:color w:val="000000"/>
          <w:sz w:val="24"/>
          <w:szCs w:val="24"/>
          <w:shd w:val="clear" w:color="auto" w:fill="D9EAD3"/>
        </w:rPr>
        <w:t>“Never say maybe if the answer is no.”</w:t>
      </w:r>
    </w:p>
    <w:p w14:paraId="73E55443" w14:textId="7885BAC9" w:rsidR="00197D72" w:rsidRDefault="00000000">
      <w:pPr>
        <w:widowControl w:val="0"/>
        <w:pBdr>
          <w:top w:val="nil"/>
          <w:left w:val="nil"/>
          <w:bottom w:val="nil"/>
          <w:right w:val="nil"/>
          <w:between w:val="nil"/>
        </w:pBdr>
        <w:spacing w:line="240" w:lineRule="auto"/>
        <w:ind w:left="2" w:right="190" w:firstLine="14"/>
        <w:rPr>
          <w:rFonts w:ascii="Asap Condensed" w:eastAsia="Asap Condensed" w:hAnsi="Asap Condensed" w:cs="Asap Condensed"/>
          <w:color w:val="000000"/>
          <w:sz w:val="24"/>
          <w:szCs w:val="24"/>
          <w:shd w:val="clear" w:color="auto" w:fill="D9EAD3"/>
        </w:rPr>
      </w:pPr>
      <w:r>
        <w:rPr>
          <w:rFonts w:ascii="Asap Condensed" w:eastAsia="Asap Condensed" w:hAnsi="Asap Condensed" w:cs="Asap Condensed"/>
          <w:color w:val="000000"/>
          <w:sz w:val="24"/>
          <w:szCs w:val="24"/>
        </w:rPr>
        <w:t>Be aware of your scope as an outreach worker, and the scope of each of your outreach partners. Don’t</w:t>
      </w:r>
      <w:r w:rsidR="00C130A4">
        <w:rPr>
          <w:rFonts w:ascii="Asap Condensed" w:eastAsia="Asap Condensed" w:hAnsi="Asap Condensed" w:cs="Asap Condensed"/>
          <w:color w:val="000000"/>
          <w:sz w:val="24"/>
          <w:szCs w:val="24"/>
        </w:rPr>
        <w:t xml:space="preserve"> </w:t>
      </w:r>
      <w:r>
        <w:rPr>
          <w:rFonts w:ascii="Asap Condensed" w:eastAsia="Asap Condensed" w:hAnsi="Asap Condensed" w:cs="Asap Condensed"/>
          <w:color w:val="000000"/>
          <w:sz w:val="24"/>
          <w:szCs w:val="24"/>
        </w:rPr>
        <w:t xml:space="preserve">pretend to be an expert when you’re not. </w:t>
      </w:r>
      <w:r>
        <w:rPr>
          <w:rFonts w:ascii="Asap Condensed" w:eastAsia="Asap Condensed" w:hAnsi="Asap Condensed" w:cs="Asap Condensed"/>
          <w:color w:val="000000"/>
          <w:sz w:val="24"/>
          <w:szCs w:val="24"/>
          <w:shd w:val="clear" w:color="auto" w:fill="D9EAD3"/>
        </w:rPr>
        <w:t>Your role is not to have all the answers, but rather to refer</w:t>
      </w:r>
      <w:r w:rsidR="00C130A4">
        <w:rPr>
          <w:rFonts w:ascii="Asap Condensed" w:eastAsia="Asap Condensed" w:hAnsi="Asap Condensed" w:cs="Asap Condensed"/>
          <w:color w:val="000000"/>
          <w:sz w:val="24"/>
          <w:szCs w:val="24"/>
          <w:shd w:val="clear" w:color="auto" w:fill="D9EAD3"/>
        </w:rPr>
        <w:t xml:space="preserve"> </w:t>
      </w:r>
      <w:r>
        <w:rPr>
          <w:rFonts w:ascii="Asap Condensed" w:eastAsia="Asap Condensed" w:hAnsi="Asap Condensed" w:cs="Asap Condensed"/>
          <w:color w:val="000000"/>
          <w:sz w:val="24"/>
          <w:szCs w:val="24"/>
          <w:shd w:val="clear" w:color="auto" w:fill="D9EAD3"/>
        </w:rPr>
        <w:t xml:space="preserve">folks to the experts in the community when a need has been determined by the participant. </w:t>
      </w:r>
    </w:p>
    <w:p w14:paraId="3FDE7EBC" w14:textId="77777777" w:rsidR="00197D72" w:rsidRDefault="00000000">
      <w:pPr>
        <w:widowControl w:val="0"/>
        <w:pBdr>
          <w:top w:val="nil"/>
          <w:left w:val="nil"/>
          <w:bottom w:val="nil"/>
          <w:right w:val="nil"/>
          <w:between w:val="nil"/>
        </w:pBdr>
        <w:spacing w:before="618" w:line="240" w:lineRule="auto"/>
        <w:rPr>
          <w:rFonts w:ascii="Asap Condensed" w:eastAsia="Asap Condensed" w:hAnsi="Asap Condensed" w:cs="Asap Condensed"/>
          <w:b/>
          <w:color w:val="000000"/>
          <w:sz w:val="28"/>
          <w:szCs w:val="28"/>
        </w:rPr>
      </w:pPr>
      <w:r>
        <w:rPr>
          <w:rFonts w:ascii="Asap Condensed" w:eastAsia="Asap Condensed" w:hAnsi="Asap Condensed" w:cs="Asap Condensed"/>
          <w:b/>
          <w:color w:val="000000"/>
          <w:sz w:val="28"/>
          <w:szCs w:val="28"/>
        </w:rPr>
        <w:t xml:space="preserve">Equity </w:t>
      </w:r>
    </w:p>
    <w:p w14:paraId="55B0B774" w14:textId="41151CF8" w:rsidR="00197D72" w:rsidRDefault="00000000">
      <w:pPr>
        <w:widowControl w:val="0"/>
        <w:pBdr>
          <w:top w:val="nil"/>
          <w:left w:val="nil"/>
          <w:bottom w:val="nil"/>
          <w:right w:val="nil"/>
          <w:between w:val="nil"/>
        </w:pBdr>
        <w:spacing w:before="193" w:line="240" w:lineRule="auto"/>
        <w:ind w:left="4" w:right="5" w:firstLine="12"/>
        <w:rPr>
          <w:rFonts w:ascii="Asap Condensed" w:eastAsia="Asap Condensed" w:hAnsi="Asap Condensed" w:cs="Asap Condensed"/>
          <w:sz w:val="24"/>
          <w:szCs w:val="24"/>
        </w:rPr>
      </w:pPr>
      <w:r>
        <w:rPr>
          <w:rFonts w:ascii="Asap Condensed" w:eastAsia="Asap Condensed" w:hAnsi="Asap Condensed" w:cs="Asap Condensed"/>
          <w:color w:val="000000"/>
          <w:sz w:val="24"/>
          <w:szCs w:val="24"/>
        </w:rPr>
        <w:t xml:space="preserve">It’s crucial for outreach workers, and the agencies that employ them to </w:t>
      </w:r>
      <w:r>
        <w:rPr>
          <w:rFonts w:ascii="Asap Condensed" w:eastAsia="Asap Condensed" w:hAnsi="Asap Condensed" w:cs="Asap Condensed"/>
          <w:color w:val="000000"/>
          <w:sz w:val="24"/>
          <w:szCs w:val="24"/>
          <w:shd w:val="clear" w:color="auto" w:fill="D9EAD3"/>
        </w:rPr>
        <w:t>have a firm understanding of</w:t>
      </w:r>
      <w:r w:rsidR="00C130A4">
        <w:rPr>
          <w:rFonts w:ascii="Asap Condensed" w:eastAsia="Asap Condensed" w:hAnsi="Asap Condensed" w:cs="Asap Condensed"/>
          <w:color w:val="000000"/>
          <w:sz w:val="24"/>
          <w:szCs w:val="24"/>
          <w:shd w:val="clear" w:color="auto" w:fill="D9EAD3"/>
        </w:rPr>
        <w:t xml:space="preserve"> </w:t>
      </w:r>
      <w:r>
        <w:rPr>
          <w:rFonts w:ascii="Asap Condensed" w:eastAsia="Asap Condensed" w:hAnsi="Asap Condensed" w:cs="Asap Condensed"/>
          <w:color w:val="000000"/>
          <w:sz w:val="24"/>
          <w:szCs w:val="24"/>
          <w:shd w:val="clear" w:color="auto" w:fill="D9EAD3"/>
        </w:rPr>
        <w:t>equity principles and commitment to continuously evaluate outreach strategies.</w:t>
      </w:r>
      <w:r>
        <w:rPr>
          <w:rFonts w:ascii="Asap Condensed" w:eastAsia="Asap Condensed" w:hAnsi="Asap Condensed" w:cs="Asap Condensed"/>
          <w:color w:val="000000"/>
          <w:sz w:val="24"/>
          <w:szCs w:val="24"/>
        </w:rPr>
        <w:t xml:space="preserve"> Equitable outreach</w:t>
      </w:r>
      <w:r w:rsidR="00C130A4">
        <w:rPr>
          <w:rFonts w:ascii="Asap Condensed" w:eastAsia="Asap Condensed" w:hAnsi="Asap Condensed" w:cs="Asap Condensed"/>
          <w:color w:val="000000"/>
          <w:sz w:val="24"/>
          <w:szCs w:val="24"/>
        </w:rPr>
        <w:t xml:space="preserve"> </w:t>
      </w:r>
      <w:r>
        <w:rPr>
          <w:rFonts w:ascii="Asap Condensed" w:eastAsia="Asap Condensed" w:hAnsi="Asap Condensed" w:cs="Asap Condensed"/>
          <w:color w:val="000000"/>
          <w:sz w:val="24"/>
          <w:szCs w:val="24"/>
        </w:rPr>
        <w:t>strategies should aim to reach those who are underserved, prioritize services and supplies for individuals</w:t>
      </w:r>
      <w:r w:rsidR="00C130A4">
        <w:rPr>
          <w:rFonts w:ascii="Asap Condensed" w:eastAsia="Asap Condensed" w:hAnsi="Asap Condensed" w:cs="Asap Condensed"/>
          <w:color w:val="000000"/>
          <w:sz w:val="24"/>
          <w:szCs w:val="24"/>
        </w:rPr>
        <w:t xml:space="preserve"> </w:t>
      </w:r>
      <w:r>
        <w:rPr>
          <w:rFonts w:ascii="Asap Condensed" w:eastAsia="Asap Condensed" w:hAnsi="Asap Condensed" w:cs="Asap Condensed"/>
          <w:color w:val="000000"/>
          <w:sz w:val="24"/>
          <w:szCs w:val="24"/>
        </w:rPr>
        <w:t>with identities that are overrepresented in the Thurston County homeless crisis response</w:t>
      </w:r>
      <w:r w:rsidR="00C130A4">
        <w:rPr>
          <w:rFonts w:ascii="Asap Condensed" w:eastAsia="Asap Condensed" w:hAnsi="Asap Condensed" w:cs="Asap Condensed"/>
          <w:color w:val="000000"/>
          <w:sz w:val="24"/>
          <w:szCs w:val="24"/>
        </w:rPr>
        <w:t xml:space="preserve"> </w:t>
      </w:r>
      <w:r>
        <w:rPr>
          <w:rFonts w:ascii="Asap Condensed" w:eastAsia="Asap Condensed" w:hAnsi="Asap Condensed" w:cs="Asap Condensed"/>
          <w:color w:val="000000"/>
          <w:sz w:val="24"/>
          <w:szCs w:val="24"/>
        </w:rPr>
        <w:t xml:space="preserve">system: </w:t>
      </w:r>
      <w:r>
        <w:rPr>
          <w:rFonts w:ascii="Asap Condensed" w:eastAsia="Asap Condensed" w:hAnsi="Asap Condensed" w:cs="Asap Condensed"/>
          <w:i/>
          <w:color w:val="000000"/>
          <w:sz w:val="24"/>
          <w:szCs w:val="24"/>
        </w:rPr>
        <w:t>individuals who identify as black, indigenous, or people of color; those who belong to the</w:t>
      </w:r>
      <w:r w:rsidR="00C130A4">
        <w:rPr>
          <w:rFonts w:ascii="Asap Condensed" w:eastAsia="Asap Condensed" w:hAnsi="Asap Condensed" w:cs="Asap Condensed"/>
          <w:i/>
          <w:color w:val="000000"/>
          <w:sz w:val="24"/>
          <w:szCs w:val="24"/>
        </w:rPr>
        <w:t xml:space="preserve"> </w:t>
      </w:r>
      <w:r>
        <w:rPr>
          <w:rFonts w:ascii="Asap Condensed" w:eastAsia="Asap Condensed" w:hAnsi="Asap Condensed" w:cs="Asap Condensed"/>
          <w:i/>
          <w:color w:val="000000"/>
          <w:sz w:val="24"/>
          <w:szCs w:val="24"/>
        </w:rPr>
        <w:t xml:space="preserve">LGBTQIA+ community; those with disabilities; and those who are fleeing violence. </w:t>
      </w:r>
    </w:p>
    <w:p w14:paraId="777AD014" w14:textId="77777777" w:rsidR="00197D72" w:rsidRDefault="00197D72">
      <w:pPr>
        <w:widowControl w:val="0"/>
        <w:pBdr>
          <w:top w:val="nil"/>
          <w:left w:val="nil"/>
          <w:bottom w:val="nil"/>
          <w:right w:val="nil"/>
          <w:between w:val="nil"/>
        </w:pBdr>
        <w:spacing w:before="193" w:line="240" w:lineRule="auto"/>
        <w:ind w:left="4" w:right="5" w:firstLine="12"/>
        <w:rPr>
          <w:rFonts w:ascii="Asap Condensed" w:eastAsia="Asap Condensed" w:hAnsi="Asap Condensed" w:cs="Asap Condensed"/>
          <w:b/>
          <w:sz w:val="28"/>
          <w:szCs w:val="28"/>
        </w:rPr>
      </w:pPr>
    </w:p>
    <w:p w14:paraId="3D8D8188" w14:textId="77777777" w:rsidR="00197D72" w:rsidRDefault="00000000">
      <w:pPr>
        <w:widowControl w:val="0"/>
        <w:pBdr>
          <w:top w:val="nil"/>
          <w:left w:val="nil"/>
          <w:bottom w:val="nil"/>
          <w:right w:val="nil"/>
          <w:between w:val="nil"/>
        </w:pBdr>
        <w:spacing w:before="193" w:line="240" w:lineRule="auto"/>
        <w:ind w:left="4" w:right="5" w:firstLine="12"/>
        <w:rPr>
          <w:rFonts w:ascii="Asap Condensed" w:eastAsia="Asap Condensed" w:hAnsi="Asap Condensed" w:cs="Asap Condensed"/>
          <w:b/>
          <w:color w:val="000000"/>
          <w:sz w:val="28"/>
          <w:szCs w:val="28"/>
        </w:rPr>
      </w:pPr>
      <w:r>
        <w:rPr>
          <w:rFonts w:ascii="Asap Condensed" w:eastAsia="Asap Condensed" w:hAnsi="Asap Condensed" w:cs="Asap Condensed"/>
          <w:b/>
          <w:color w:val="000000"/>
          <w:sz w:val="28"/>
          <w:szCs w:val="28"/>
        </w:rPr>
        <w:t xml:space="preserve">Collaboration </w:t>
      </w:r>
    </w:p>
    <w:p w14:paraId="78AF1864" w14:textId="081C1EEB" w:rsidR="00197D72" w:rsidRDefault="00000000">
      <w:pPr>
        <w:widowControl w:val="0"/>
        <w:pBdr>
          <w:top w:val="nil"/>
          <w:left w:val="nil"/>
          <w:bottom w:val="nil"/>
          <w:right w:val="nil"/>
          <w:between w:val="nil"/>
        </w:pBdr>
        <w:spacing w:before="193" w:line="240" w:lineRule="auto"/>
        <w:ind w:left="8" w:right="67" w:firstLine="8"/>
        <w:rPr>
          <w:rFonts w:ascii="Asap Condensed" w:eastAsia="Asap Condensed" w:hAnsi="Asap Condensed" w:cs="Asap Condensed"/>
          <w:color w:val="000000"/>
          <w:sz w:val="24"/>
          <w:szCs w:val="24"/>
        </w:rPr>
      </w:pPr>
      <w:r>
        <w:rPr>
          <w:rFonts w:ascii="Asap Condensed" w:eastAsia="Asap Condensed" w:hAnsi="Asap Condensed" w:cs="Asap Condensed"/>
          <w:color w:val="000000"/>
          <w:sz w:val="24"/>
          <w:szCs w:val="24"/>
        </w:rPr>
        <w:t>If you are doing outreach to encampments within Thurston County, please familiarize yourself with the</w:t>
      </w:r>
      <w:r w:rsidR="00C130A4">
        <w:rPr>
          <w:rFonts w:ascii="Asap Condensed" w:eastAsia="Asap Condensed" w:hAnsi="Asap Condensed" w:cs="Asap Condensed"/>
          <w:color w:val="000000"/>
          <w:sz w:val="24"/>
          <w:szCs w:val="24"/>
        </w:rPr>
        <w:t xml:space="preserve"> </w:t>
      </w:r>
      <w:r>
        <w:rPr>
          <w:rFonts w:ascii="Asap Condensed" w:eastAsia="Asap Condensed" w:hAnsi="Asap Condensed" w:cs="Asap Condensed"/>
          <w:color w:val="000000"/>
          <w:sz w:val="24"/>
          <w:szCs w:val="24"/>
          <w:shd w:val="clear" w:color="auto" w:fill="D9D2E9"/>
        </w:rPr>
        <w:t>Greater Regional Outreach Workers League (GROWL). This group meets every other Wednesday from</w:t>
      </w:r>
      <w:r w:rsidR="00C130A4">
        <w:rPr>
          <w:rFonts w:ascii="Asap Condensed" w:eastAsia="Asap Condensed" w:hAnsi="Asap Condensed" w:cs="Asap Condensed"/>
          <w:color w:val="000000"/>
          <w:sz w:val="24"/>
          <w:szCs w:val="24"/>
          <w:shd w:val="clear" w:color="auto" w:fill="D9D2E9"/>
        </w:rPr>
        <w:t xml:space="preserve"> </w:t>
      </w:r>
      <w:r w:rsidR="00C130A4">
        <w:rPr>
          <w:noProof/>
        </w:rPr>
        <w:lastRenderedPageBreak/>
        <mc:AlternateContent>
          <mc:Choice Requires="wps">
            <w:drawing>
              <wp:anchor distT="57150" distB="57150" distL="57150" distR="57150" simplePos="0" relativeHeight="251662336" behindDoc="0" locked="0" layoutInCell="1" hidden="0" allowOverlap="1" wp14:anchorId="2A885F98" wp14:editId="79EB386B">
                <wp:simplePos x="0" y="0"/>
                <wp:positionH relativeFrom="column">
                  <wp:posOffset>4308263</wp:posOffset>
                </wp:positionH>
                <wp:positionV relativeFrom="paragraph">
                  <wp:posOffset>212</wp:posOffset>
                </wp:positionV>
                <wp:extent cx="2117513" cy="1541145"/>
                <wp:effectExtent l="0" t="0" r="16510" b="8255"/>
                <wp:wrapSquare wrapText="bothSides" distT="57150" distB="57150" distL="57150" distR="57150"/>
                <wp:docPr id="3" name="Rectangle 3"/>
                <wp:cNvGraphicFramePr/>
                <a:graphic xmlns:a="http://schemas.openxmlformats.org/drawingml/2006/main">
                  <a:graphicData uri="http://schemas.microsoft.com/office/word/2010/wordprocessingShape">
                    <wps:wsp>
                      <wps:cNvSpPr/>
                      <wps:spPr>
                        <a:xfrm>
                          <a:off x="0" y="0"/>
                          <a:ext cx="2117513" cy="1541145"/>
                        </a:xfrm>
                        <a:prstGeom prst="rect">
                          <a:avLst/>
                        </a:prstGeom>
                        <a:solidFill>
                          <a:srgbClr val="D9D2E9"/>
                        </a:solidFill>
                        <a:ln w="9525" cap="flat" cmpd="sng">
                          <a:solidFill>
                            <a:srgbClr val="000000"/>
                          </a:solidFill>
                          <a:prstDash val="solid"/>
                          <a:round/>
                          <a:headEnd type="none" w="sm" len="sm"/>
                          <a:tailEnd type="none" w="sm" len="sm"/>
                        </a:ln>
                      </wps:spPr>
                      <wps:txbx>
                        <w:txbxContent>
                          <w:p w14:paraId="642A723F" w14:textId="77777777" w:rsidR="00197D72" w:rsidRDefault="00000000">
                            <w:pPr>
                              <w:spacing w:line="240" w:lineRule="auto"/>
                              <w:textDirection w:val="btLr"/>
                            </w:pPr>
                            <w:r>
                              <w:rPr>
                                <w:rFonts w:ascii="Asap Condensed" w:eastAsia="Asap Condensed" w:hAnsi="Asap Condensed" w:cs="Asap Condensed"/>
                                <w:color w:val="000000"/>
                                <w:sz w:val="26"/>
                              </w:rPr>
                              <w:t>Collaboration and shared process: the community is providing information about how teams collaborate and stressing the importance of a shared approach to outreach provision</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2A885F98" id="Rectangle 3" o:spid="_x0000_s1031" style="position:absolute;left:0;text-align:left;margin-left:339.25pt;margin-top:0;width:166.75pt;height:121.35pt;z-index:251662336;visibility:visible;mso-wrap-style:square;mso-width-percent:0;mso-height-percent:0;mso-wrap-distance-left:4.5pt;mso-wrap-distance-top:4.5pt;mso-wrap-distance-right:4.5pt;mso-wrap-distance-bottom:4.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" fillcolor="#d9d2e9">
                <v:stroke startarrowwidth="narrow" startarrowlength="short" endarrowwidth="narrow" endarrowlength="short" joinstyle="round"/>
                <v:textbox inset="2.53958mm,2.53958mm,2.53958mm,2.53958mm">
                  <w:txbxContent>
                    <w:p w14:paraId="642A723F" w14:textId="77777777" w:rsidR="00197D72" w:rsidRDefault="00000000">
                      <w:pPr>
                        <w:spacing w:line="240" w:lineRule="auto"/>
                        <w:textDirection w:val="btLr"/>
                      </w:pPr>
                      <w:r>
                        <w:rPr>
                          <w:rFonts w:ascii="Asap Condensed" w:eastAsia="Asap Condensed" w:hAnsi="Asap Condensed" w:cs="Asap Condensed"/>
                          <w:color w:val="000000"/>
                          <w:sz w:val="26"/>
                        </w:rPr>
                        <w:t>Collaboration and shared process: the community is providing information about how teams collaborate and stressing the importance of a shared approach to outreach provision</w:t>
                      </w:r>
                    </w:p>
                  </w:txbxContent>
                </v:textbox>
                <w10:wrap type="square"/>
              </v:rect>
            </w:pict>
          </mc:Fallback>
        </mc:AlternateContent>
      </w:r>
      <w:r>
        <w:rPr>
          <w:rFonts w:ascii="Asap Condensed" w:eastAsia="Asap Condensed" w:hAnsi="Asap Condensed" w:cs="Asap Condensed"/>
          <w:color w:val="000000"/>
          <w:sz w:val="24"/>
          <w:szCs w:val="24"/>
          <w:shd w:val="clear" w:color="auto" w:fill="D9D2E9"/>
        </w:rPr>
        <w:t>11:30am-1pm via Zoom</w:t>
      </w:r>
      <w:r>
        <w:rPr>
          <w:rFonts w:ascii="Asap Condensed" w:eastAsia="Asap Condensed" w:hAnsi="Asap Condensed" w:cs="Asap Condensed"/>
          <w:color w:val="000000"/>
          <w:sz w:val="24"/>
          <w:szCs w:val="24"/>
        </w:rPr>
        <w:t xml:space="preserve"> to discuss camp updates to address resident and encampment needs, as well as</w:t>
      </w:r>
      <w:r w:rsidR="00C130A4">
        <w:rPr>
          <w:rFonts w:ascii="Asap Condensed" w:eastAsia="Asap Condensed" w:hAnsi="Asap Condensed" w:cs="Asap Condensed"/>
          <w:color w:val="000000"/>
          <w:sz w:val="24"/>
          <w:szCs w:val="24"/>
        </w:rPr>
        <w:t xml:space="preserve"> </w:t>
      </w:r>
      <w:r>
        <w:rPr>
          <w:rFonts w:ascii="Asap Condensed" w:eastAsia="Asap Condensed" w:hAnsi="Asap Condensed" w:cs="Asap Condensed"/>
          <w:color w:val="000000"/>
          <w:sz w:val="24"/>
          <w:szCs w:val="24"/>
        </w:rPr>
        <w:t xml:space="preserve">discuss coordination of efforts to reduce duplication. </w:t>
      </w:r>
    </w:p>
    <w:p w14:paraId="7047BA4C" w14:textId="01D29359" w:rsidR="00197D72" w:rsidRDefault="00000000">
      <w:pPr>
        <w:widowControl w:val="0"/>
        <w:pBdr>
          <w:top w:val="nil"/>
          <w:left w:val="nil"/>
          <w:bottom w:val="nil"/>
          <w:right w:val="nil"/>
          <w:between w:val="nil"/>
        </w:pBdr>
        <w:spacing w:before="171" w:line="240" w:lineRule="auto"/>
        <w:ind w:left="2" w:right="82" w:firstLine="14"/>
        <w:rPr>
          <w:rFonts w:ascii="Asap Condensed" w:eastAsia="Asap Condensed" w:hAnsi="Asap Condensed" w:cs="Asap Condensed"/>
          <w:color w:val="000000"/>
          <w:sz w:val="24"/>
          <w:szCs w:val="24"/>
        </w:rPr>
      </w:pPr>
      <w:r>
        <w:rPr>
          <w:rFonts w:ascii="Asap Condensed" w:eastAsia="Asap Condensed" w:hAnsi="Asap Condensed" w:cs="Asap Condensed"/>
          <w:color w:val="000000"/>
          <w:sz w:val="24"/>
          <w:szCs w:val="24"/>
        </w:rPr>
        <w:t>If you are connecting individuals to Coordinated Entry within Thurston County, please familiarize</w:t>
      </w:r>
      <w:r w:rsidR="00C130A4">
        <w:rPr>
          <w:rFonts w:ascii="Asap Condensed" w:eastAsia="Asap Condensed" w:hAnsi="Asap Condensed" w:cs="Asap Condensed"/>
          <w:color w:val="000000"/>
          <w:sz w:val="24"/>
          <w:szCs w:val="24"/>
        </w:rPr>
        <w:t xml:space="preserve"> </w:t>
      </w:r>
      <w:r>
        <w:rPr>
          <w:rFonts w:ascii="Asap Condensed" w:eastAsia="Asap Condensed" w:hAnsi="Asap Condensed" w:cs="Asap Condensed"/>
          <w:color w:val="000000"/>
          <w:sz w:val="24"/>
          <w:szCs w:val="24"/>
        </w:rPr>
        <w:t xml:space="preserve">yourself with the </w:t>
      </w:r>
      <w:proofErr w:type="gramStart"/>
      <w:r>
        <w:rPr>
          <w:rFonts w:ascii="Asap Condensed" w:eastAsia="Asap Condensed" w:hAnsi="Asap Condensed" w:cs="Asap Condensed"/>
          <w:color w:val="000000"/>
          <w:sz w:val="24"/>
          <w:szCs w:val="24"/>
          <w:shd w:val="clear" w:color="auto" w:fill="D9D2E9"/>
        </w:rPr>
        <w:t>Name by Name</w:t>
      </w:r>
      <w:proofErr w:type="gramEnd"/>
      <w:r>
        <w:rPr>
          <w:rFonts w:ascii="Asap Condensed" w:eastAsia="Asap Condensed" w:hAnsi="Asap Condensed" w:cs="Asap Condensed"/>
          <w:color w:val="000000"/>
          <w:sz w:val="24"/>
          <w:szCs w:val="24"/>
          <w:shd w:val="clear" w:color="auto" w:fill="D9D2E9"/>
        </w:rPr>
        <w:t xml:space="preserve"> meeting. This meeting occurs weekly on Wednesdays from 10:30- 11:30am via Zoom</w:t>
      </w:r>
      <w:r>
        <w:rPr>
          <w:rFonts w:ascii="Asap Condensed" w:eastAsia="Asap Condensed" w:hAnsi="Asap Condensed" w:cs="Asap Condensed"/>
          <w:color w:val="000000"/>
          <w:sz w:val="24"/>
          <w:szCs w:val="24"/>
        </w:rPr>
        <w:t xml:space="preserve"> to case conference the 10 clients assessed to be most vulnerable on the Coordinated</w:t>
      </w:r>
      <w:r w:rsidR="00C130A4">
        <w:rPr>
          <w:rFonts w:ascii="Asap Condensed" w:eastAsia="Asap Condensed" w:hAnsi="Asap Condensed" w:cs="Asap Condensed"/>
          <w:color w:val="000000"/>
          <w:sz w:val="24"/>
          <w:szCs w:val="24"/>
        </w:rPr>
        <w:t xml:space="preserve"> </w:t>
      </w:r>
      <w:r>
        <w:rPr>
          <w:rFonts w:ascii="Asap Condensed" w:eastAsia="Asap Condensed" w:hAnsi="Asap Condensed" w:cs="Asap Condensed"/>
          <w:color w:val="000000"/>
          <w:sz w:val="24"/>
          <w:szCs w:val="24"/>
        </w:rPr>
        <w:t xml:space="preserve">Entry list for single adults. </w:t>
      </w:r>
    </w:p>
    <w:p w14:paraId="0AC2ED20" w14:textId="68B7DBB3" w:rsidR="00197D72" w:rsidRDefault="00000000">
      <w:pPr>
        <w:widowControl w:val="0"/>
        <w:pBdr>
          <w:top w:val="nil"/>
          <w:left w:val="nil"/>
          <w:bottom w:val="nil"/>
          <w:right w:val="nil"/>
          <w:between w:val="nil"/>
        </w:pBdr>
        <w:spacing w:before="170" w:line="240" w:lineRule="auto"/>
        <w:ind w:left="1" w:right="38" w:firstLine="15"/>
        <w:rPr>
          <w:rFonts w:ascii="Asap Condensed" w:eastAsia="Asap Condensed" w:hAnsi="Asap Condensed" w:cs="Asap Condensed"/>
          <w:color w:val="000000"/>
          <w:sz w:val="24"/>
          <w:szCs w:val="24"/>
        </w:rPr>
      </w:pPr>
      <w:r>
        <w:rPr>
          <w:rFonts w:ascii="Asap Condensed" w:eastAsia="Asap Condensed" w:hAnsi="Asap Condensed" w:cs="Asap Condensed"/>
          <w:color w:val="000000"/>
          <w:sz w:val="24"/>
          <w:szCs w:val="24"/>
          <w:shd w:val="clear" w:color="auto" w:fill="D9D2E9"/>
        </w:rPr>
        <w:t>If you are new to outreach in our community</w:t>
      </w:r>
      <w:r>
        <w:rPr>
          <w:rFonts w:ascii="Asap Condensed" w:eastAsia="Asap Condensed" w:hAnsi="Asap Condensed" w:cs="Asap Condensed"/>
          <w:color w:val="000000"/>
          <w:sz w:val="24"/>
          <w:szCs w:val="24"/>
        </w:rPr>
        <w:t>, please connect with a group already doing outreach to</w:t>
      </w:r>
      <w:r w:rsidR="00C130A4">
        <w:rPr>
          <w:rFonts w:ascii="Asap Condensed" w:eastAsia="Asap Condensed" w:hAnsi="Asap Condensed" w:cs="Asap Condensed"/>
          <w:color w:val="000000"/>
          <w:sz w:val="24"/>
          <w:szCs w:val="24"/>
        </w:rPr>
        <w:t xml:space="preserve"> </w:t>
      </w:r>
      <w:r>
        <w:rPr>
          <w:rFonts w:ascii="Asap Condensed" w:eastAsia="Asap Condensed" w:hAnsi="Asap Condensed" w:cs="Asap Condensed"/>
          <w:color w:val="000000"/>
          <w:sz w:val="24"/>
          <w:szCs w:val="24"/>
        </w:rPr>
        <w:t>learn about different camps, their needs, and the current outreach schedule to that site. It’s encouraged</w:t>
      </w:r>
      <w:r w:rsidR="00C130A4">
        <w:rPr>
          <w:rFonts w:ascii="Asap Condensed" w:eastAsia="Asap Condensed" w:hAnsi="Asap Condensed" w:cs="Asap Condensed"/>
          <w:color w:val="000000"/>
          <w:sz w:val="24"/>
          <w:szCs w:val="24"/>
        </w:rPr>
        <w:t xml:space="preserve"> </w:t>
      </w:r>
      <w:r>
        <w:rPr>
          <w:rFonts w:ascii="Asap Condensed" w:eastAsia="Asap Condensed" w:hAnsi="Asap Condensed" w:cs="Asap Condensed"/>
          <w:color w:val="000000"/>
          <w:sz w:val="24"/>
          <w:szCs w:val="24"/>
        </w:rPr>
        <w:t>to join another outreach group to meet residents alongside outreach workers who are already known to</w:t>
      </w:r>
      <w:r w:rsidR="00C130A4">
        <w:rPr>
          <w:rFonts w:ascii="Asap Condensed" w:eastAsia="Asap Condensed" w:hAnsi="Asap Condensed" w:cs="Asap Condensed"/>
          <w:color w:val="000000"/>
          <w:sz w:val="24"/>
          <w:szCs w:val="24"/>
        </w:rPr>
        <w:t xml:space="preserve"> </w:t>
      </w:r>
      <w:r>
        <w:rPr>
          <w:rFonts w:ascii="Asap Condensed" w:eastAsia="Asap Condensed" w:hAnsi="Asap Condensed" w:cs="Asap Condensed"/>
          <w:color w:val="000000"/>
          <w:sz w:val="24"/>
          <w:szCs w:val="24"/>
        </w:rPr>
        <w:t>the encampment.</w:t>
      </w:r>
    </w:p>
    <w:p w14:paraId="730F8D4F" w14:textId="793030E4" w:rsidR="00197D72" w:rsidRDefault="00000000">
      <w:pPr>
        <w:widowControl w:val="0"/>
        <w:pBdr>
          <w:top w:val="nil"/>
          <w:left w:val="nil"/>
          <w:bottom w:val="nil"/>
          <w:right w:val="nil"/>
          <w:between w:val="nil"/>
        </w:pBdr>
        <w:spacing w:line="240" w:lineRule="auto"/>
        <w:ind w:left="8" w:right="21" w:firstLine="8"/>
        <w:rPr>
          <w:rFonts w:ascii="Asap Condensed" w:eastAsia="Asap Condensed" w:hAnsi="Asap Condensed" w:cs="Asap Condensed"/>
          <w:color w:val="000000"/>
          <w:sz w:val="24"/>
          <w:szCs w:val="24"/>
          <w:shd w:val="clear" w:color="auto" w:fill="D9D2E9"/>
        </w:rPr>
      </w:pPr>
      <w:r>
        <w:rPr>
          <w:rFonts w:ascii="Asap Condensed" w:eastAsia="Asap Condensed" w:hAnsi="Asap Condensed" w:cs="Asap Condensed"/>
          <w:color w:val="000000"/>
          <w:sz w:val="24"/>
          <w:szCs w:val="24"/>
        </w:rPr>
        <w:t xml:space="preserve">Understanding the diversity of service provision among outreach providers is important to recognize. </w:t>
      </w:r>
      <w:r>
        <w:rPr>
          <w:rFonts w:ascii="Asap Condensed" w:eastAsia="Asap Condensed" w:hAnsi="Asap Condensed" w:cs="Asap Condensed"/>
          <w:color w:val="000000"/>
          <w:sz w:val="24"/>
          <w:szCs w:val="24"/>
          <w:shd w:val="clear" w:color="auto" w:fill="D9D2E9"/>
        </w:rPr>
        <w:t>It</w:t>
      </w:r>
      <w:r w:rsidR="00C130A4">
        <w:rPr>
          <w:rFonts w:ascii="Asap Condensed" w:eastAsia="Asap Condensed" w:hAnsi="Asap Condensed" w:cs="Asap Condensed"/>
          <w:color w:val="000000"/>
          <w:sz w:val="24"/>
          <w:szCs w:val="24"/>
          <w:shd w:val="clear" w:color="auto" w:fill="D9D2E9"/>
        </w:rPr>
        <w:t xml:space="preserve"> </w:t>
      </w:r>
      <w:r>
        <w:rPr>
          <w:rFonts w:ascii="Asap Condensed" w:eastAsia="Asap Condensed" w:hAnsi="Asap Condensed" w:cs="Asap Condensed"/>
          <w:color w:val="000000"/>
          <w:sz w:val="24"/>
          <w:szCs w:val="24"/>
          <w:shd w:val="clear" w:color="auto" w:fill="D9D2E9"/>
        </w:rPr>
        <w:t>is imperative that each of us work to understand and respect the varying values, eligibility requirements,</w:t>
      </w:r>
      <w:r w:rsidR="00C130A4">
        <w:rPr>
          <w:rFonts w:ascii="Asap Condensed" w:eastAsia="Asap Condensed" w:hAnsi="Asap Condensed" w:cs="Asap Condensed"/>
          <w:color w:val="000000"/>
          <w:sz w:val="24"/>
          <w:szCs w:val="24"/>
          <w:shd w:val="clear" w:color="auto" w:fill="D9D2E9"/>
        </w:rPr>
        <w:t xml:space="preserve"> </w:t>
      </w:r>
      <w:r>
        <w:rPr>
          <w:rFonts w:ascii="Asap Condensed" w:eastAsia="Asap Condensed" w:hAnsi="Asap Condensed" w:cs="Asap Condensed"/>
          <w:color w:val="000000"/>
          <w:sz w:val="24"/>
          <w:szCs w:val="24"/>
          <w:shd w:val="clear" w:color="auto" w:fill="D9D2E9"/>
        </w:rPr>
        <w:t>confidentiality limits, and potential reporting requirements of the organizations providing outreach to</w:t>
      </w:r>
      <w:r w:rsidR="00C130A4">
        <w:rPr>
          <w:rFonts w:ascii="Asap Condensed" w:eastAsia="Asap Condensed" w:hAnsi="Asap Condensed" w:cs="Asap Condensed"/>
          <w:color w:val="000000"/>
          <w:sz w:val="24"/>
          <w:szCs w:val="24"/>
          <w:shd w:val="clear" w:color="auto" w:fill="D9D2E9"/>
        </w:rPr>
        <w:t xml:space="preserve"> </w:t>
      </w:r>
      <w:r>
        <w:rPr>
          <w:rFonts w:ascii="Asap Condensed" w:eastAsia="Asap Condensed" w:hAnsi="Asap Condensed" w:cs="Asap Condensed"/>
          <w:color w:val="000000"/>
          <w:sz w:val="24"/>
          <w:szCs w:val="24"/>
          <w:shd w:val="clear" w:color="auto" w:fill="D9D2E9"/>
        </w:rPr>
        <w:t xml:space="preserve">collaborate effectively. </w:t>
      </w:r>
    </w:p>
    <w:p w14:paraId="36AD01BE" w14:textId="67444136" w:rsidR="00197D72" w:rsidRDefault="00C130A4">
      <w:pPr>
        <w:widowControl w:val="0"/>
        <w:pBdr>
          <w:top w:val="nil"/>
          <w:left w:val="nil"/>
          <w:bottom w:val="nil"/>
          <w:right w:val="nil"/>
          <w:between w:val="nil"/>
        </w:pBdr>
        <w:spacing w:before="621" w:line="240" w:lineRule="auto"/>
        <w:ind w:left="7"/>
        <w:rPr>
          <w:rFonts w:ascii="Asap Condensed" w:eastAsia="Asap Condensed" w:hAnsi="Asap Condensed" w:cs="Asap Condensed"/>
          <w:b/>
          <w:color w:val="000000"/>
          <w:sz w:val="28"/>
          <w:szCs w:val="28"/>
        </w:rPr>
      </w:pPr>
      <w:r>
        <w:rPr>
          <w:noProof/>
        </w:rPr>
        <mc:AlternateContent>
          <mc:Choice Requires="wps">
            <w:drawing>
              <wp:anchor distT="57150" distB="57150" distL="57150" distR="57150" simplePos="0" relativeHeight="251663360" behindDoc="0" locked="0" layoutInCell="1" hidden="0" allowOverlap="1" wp14:anchorId="306A9B2E" wp14:editId="45C5F605">
                <wp:simplePos x="0" y="0"/>
                <wp:positionH relativeFrom="column">
                  <wp:posOffset>4629785</wp:posOffset>
                </wp:positionH>
                <wp:positionV relativeFrom="paragraph">
                  <wp:posOffset>399415</wp:posOffset>
                </wp:positionV>
                <wp:extent cx="1924685" cy="1515110"/>
                <wp:effectExtent l="0" t="0" r="18415" b="8890"/>
                <wp:wrapSquare wrapText="bothSides" distT="57150" distB="57150" distL="57150" distR="57150"/>
                <wp:docPr id="4" name="Rectangle 4"/>
                <wp:cNvGraphicFramePr/>
                <a:graphic xmlns:a="http://schemas.openxmlformats.org/drawingml/2006/main">
                  <a:graphicData uri="http://schemas.microsoft.com/office/word/2010/wordprocessingShape">
                    <wps:wsp>
                      <wps:cNvSpPr/>
                      <wps:spPr>
                        <a:xfrm>
                          <a:off x="0" y="0"/>
                          <a:ext cx="1924685" cy="1515110"/>
                        </a:xfrm>
                        <a:prstGeom prst="rect">
                          <a:avLst/>
                        </a:prstGeom>
                        <a:solidFill>
                          <a:srgbClr val="FFF2CC"/>
                        </a:solidFill>
                        <a:ln w="9525" cap="flat" cmpd="sng">
                          <a:solidFill>
                            <a:srgbClr val="000000"/>
                          </a:solidFill>
                          <a:prstDash val="solid"/>
                          <a:round/>
                          <a:headEnd type="none" w="sm" len="sm"/>
                          <a:tailEnd type="none" w="sm" len="sm"/>
                        </a:ln>
                      </wps:spPr>
                      <wps:txbx>
                        <w:txbxContent>
                          <w:p w14:paraId="4EAEE7B8" w14:textId="77777777" w:rsidR="00197D72" w:rsidRDefault="00000000">
                            <w:pPr>
                              <w:spacing w:line="240" w:lineRule="auto"/>
                              <w:textDirection w:val="btLr"/>
                            </w:pPr>
                            <w:r>
                              <w:rPr>
                                <w:rFonts w:ascii="Asap Condensed" w:eastAsia="Asap Condensed" w:hAnsi="Asap Condensed" w:cs="Asap Condensed"/>
                                <w:color w:val="000000"/>
                                <w:sz w:val="26"/>
                              </w:rPr>
                              <w:t>Confidentiality: the community is orienting staff to confidentiality considerations and directing them to their lead agency for specific data collection and data sharing protocols</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306A9B2E" id="Rectangle 4" o:spid="_x0000_s1032" style="position:absolute;left:0;text-align:left;margin-left:364.55pt;margin-top:31.45pt;width:151.55pt;height:119.3pt;z-index:251663360;visibility:visible;mso-wrap-style:square;mso-width-percent:0;mso-height-percent:0;mso-wrap-distance-left:4.5pt;mso-wrap-distance-top:4.5pt;mso-wrap-distance-right:4.5pt;mso-wrap-distance-bottom:4.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" fillcolor="#fff2cc">
                <v:stroke startarrowwidth="narrow" startarrowlength="short" endarrowwidth="narrow" endarrowlength="short" joinstyle="round"/>
                <v:textbox inset="2.53958mm,2.53958mm,2.53958mm,2.53958mm">
                  <w:txbxContent>
                    <w:p w14:paraId="4EAEE7B8" w14:textId="77777777" w:rsidR="00197D72" w:rsidRDefault="00000000">
                      <w:pPr>
                        <w:spacing w:line="240" w:lineRule="auto"/>
                        <w:textDirection w:val="btLr"/>
                      </w:pPr>
                      <w:r>
                        <w:rPr>
                          <w:rFonts w:ascii="Asap Condensed" w:eastAsia="Asap Condensed" w:hAnsi="Asap Condensed" w:cs="Asap Condensed"/>
                          <w:color w:val="000000"/>
                          <w:sz w:val="26"/>
                        </w:rPr>
                        <w:t>Confidentiality: the community is orienting staff to confidentiality considerations and directing them to their lead agency for specific data collection and data sharing protocols</w:t>
                      </w:r>
                    </w:p>
                  </w:txbxContent>
                </v:textbox>
                <w10:wrap type="square"/>
              </v:rect>
            </w:pict>
          </mc:Fallback>
        </mc:AlternateContent>
      </w:r>
      <w:r>
        <w:rPr>
          <w:rFonts w:ascii="Asap Condensed" w:eastAsia="Asap Condensed" w:hAnsi="Asap Condensed" w:cs="Asap Condensed"/>
          <w:b/>
          <w:color w:val="000000"/>
          <w:sz w:val="28"/>
          <w:szCs w:val="28"/>
        </w:rPr>
        <w:t xml:space="preserve">Confidentiality </w:t>
      </w:r>
    </w:p>
    <w:p w14:paraId="26289B09" w14:textId="0145A129" w:rsidR="00197D72" w:rsidRDefault="00000000">
      <w:pPr>
        <w:widowControl w:val="0"/>
        <w:pBdr>
          <w:top w:val="nil"/>
          <w:left w:val="nil"/>
          <w:bottom w:val="nil"/>
          <w:right w:val="nil"/>
          <w:between w:val="nil"/>
        </w:pBdr>
        <w:spacing w:before="193" w:line="240" w:lineRule="auto"/>
        <w:ind w:left="2" w:right="115" w:firstLine="14"/>
        <w:rPr>
          <w:rFonts w:ascii="Asap Condensed" w:eastAsia="Asap Condensed" w:hAnsi="Asap Condensed" w:cs="Asap Condensed"/>
          <w:color w:val="000000"/>
          <w:sz w:val="24"/>
          <w:szCs w:val="24"/>
        </w:rPr>
      </w:pPr>
      <w:r>
        <w:rPr>
          <w:rFonts w:ascii="Asap Condensed" w:eastAsia="Asap Condensed" w:hAnsi="Asap Condensed" w:cs="Asap Condensed"/>
          <w:color w:val="000000"/>
          <w:sz w:val="24"/>
          <w:szCs w:val="24"/>
        </w:rPr>
        <w:t xml:space="preserve">Each agency will have their own guidelines regarding confidentiality. </w:t>
      </w:r>
      <w:r>
        <w:rPr>
          <w:rFonts w:ascii="Asap Condensed" w:eastAsia="Asap Condensed" w:hAnsi="Asap Condensed" w:cs="Asap Condensed"/>
          <w:color w:val="000000"/>
          <w:sz w:val="24"/>
          <w:szCs w:val="24"/>
          <w:shd w:val="clear" w:color="auto" w:fill="FFF2CC"/>
        </w:rPr>
        <w:t>Be sure to get to know, ask</w:t>
      </w:r>
      <w:r w:rsidR="00C130A4">
        <w:rPr>
          <w:rFonts w:ascii="Asap Condensed" w:eastAsia="Asap Condensed" w:hAnsi="Asap Condensed" w:cs="Asap Condensed"/>
          <w:color w:val="000000"/>
          <w:sz w:val="24"/>
          <w:szCs w:val="24"/>
          <w:shd w:val="clear" w:color="auto" w:fill="FFF2CC"/>
        </w:rPr>
        <w:t xml:space="preserve"> </w:t>
      </w:r>
      <w:r>
        <w:rPr>
          <w:rFonts w:ascii="Asap Condensed" w:eastAsia="Asap Condensed" w:hAnsi="Asap Condensed" w:cs="Asap Condensed"/>
          <w:color w:val="000000"/>
          <w:sz w:val="24"/>
          <w:szCs w:val="24"/>
          <w:shd w:val="clear" w:color="auto" w:fill="FFF2CC"/>
        </w:rPr>
        <w:t xml:space="preserve">questions about, and follow your </w:t>
      </w:r>
      <w:r>
        <w:rPr>
          <w:rFonts w:ascii="Asap Condensed" w:eastAsia="Asap Condensed" w:hAnsi="Asap Condensed" w:cs="Asap Condensed"/>
          <w:sz w:val="24"/>
          <w:szCs w:val="24"/>
          <w:shd w:val="clear" w:color="auto" w:fill="FFF2CC"/>
        </w:rPr>
        <w:t>agency's</w:t>
      </w:r>
      <w:r>
        <w:rPr>
          <w:rFonts w:ascii="Asap Condensed" w:eastAsia="Asap Condensed" w:hAnsi="Asap Condensed" w:cs="Asap Condensed"/>
          <w:color w:val="000000"/>
          <w:sz w:val="24"/>
          <w:szCs w:val="24"/>
          <w:shd w:val="clear" w:color="auto" w:fill="FFF2CC"/>
        </w:rPr>
        <w:t xml:space="preserve"> guidelines regarding use of releases of information and what</w:t>
      </w:r>
      <w:r w:rsidR="00C130A4">
        <w:rPr>
          <w:rFonts w:ascii="Asap Condensed" w:eastAsia="Asap Condensed" w:hAnsi="Asap Condensed" w:cs="Asap Condensed"/>
          <w:color w:val="000000"/>
          <w:sz w:val="24"/>
          <w:szCs w:val="24"/>
          <w:shd w:val="clear" w:color="auto" w:fill="FFF2CC"/>
        </w:rPr>
        <w:t xml:space="preserve"> </w:t>
      </w:r>
      <w:r>
        <w:rPr>
          <w:rFonts w:ascii="Asap Condensed" w:eastAsia="Asap Condensed" w:hAnsi="Asap Condensed" w:cs="Asap Condensed"/>
          <w:color w:val="000000"/>
          <w:sz w:val="24"/>
          <w:szCs w:val="24"/>
          <w:shd w:val="clear" w:color="auto" w:fill="FFF2CC"/>
        </w:rPr>
        <w:t>you can and can’t share.</w:t>
      </w:r>
      <w:r>
        <w:rPr>
          <w:rFonts w:ascii="Asap Condensed" w:eastAsia="Asap Condensed" w:hAnsi="Asap Condensed" w:cs="Asap Condensed"/>
          <w:color w:val="000000"/>
          <w:sz w:val="24"/>
          <w:szCs w:val="24"/>
        </w:rPr>
        <w:t xml:space="preserve"> Some guidelines that are specific to outreach include:</w:t>
      </w:r>
      <w:r w:rsidR="00C130A4">
        <w:rPr>
          <w:rFonts w:ascii="Asap Condensed" w:eastAsia="Asap Condensed" w:hAnsi="Asap Condensed" w:cs="Asap Condensed"/>
          <w:color w:val="000000"/>
          <w:sz w:val="24"/>
          <w:szCs w:val="24"/>
        </w:rPr>
        <w:t xml:space="preserve"> </w:t>
      </w:r>
    </w:p>
    <w:p w14:paraId="7ED066E8" w14:textId="48EC9BDC" w:rsidR="00197D72" w:rsidRDefault="00000000">
      <w:pPr>
        <w:widowControl w:val="0"/>
        <w:numPr>
          <w:ilvl w:val="0"/>
          <w:numId w:val="1"/>
        </w:numPr>
        <w:pBdr>
          <w:top w:val="nil"/>
          <w:left w:val="nil"/>
          <w:bottom w:val="nil"/>
          <w:right w:val="nil"/>
          <w:between w:val="nil"/>
        </w:pBdr>
        <w:spacing w:before="193" w:line="240" w:lineRule="auto"/>
        <w:ind w:right="115"/>
        <w:rPr>
          <w:rFonts w:ascii="Asap Condensed" w:eastAsia="Asap Condensed" w:hAnsi="Asap Condensed" w:cs="Asap Condensed"/>
          <w:sz w:val="24"/>
          <w:szCs w:val="24"/>
        </w:rPr>
      </w:pPr>
      <w:r>
        <w:rPr>
          <w:rFonts w:ascii="Asap Condensed" w:eastAsia="Asap Condensed" w:hAnsi="Asap Condensed" w:cs="Asap Condensed"/>
          <w:color w:val="000000"/>
          <w:sz w:val="24"/>
          <w:szCs w:val="24"/>
        </w:rPr>
        <w:t>Limiting the amount of information you share about a participant, even with a release of</w:t>
      </w:r>
      <w:r w:rsidR="00C130A4">
        <w:rPr>
          <w:rFonts w:ascii="Asap Condensed" w:eastAsia="Asap Condensed" w:hAnsi="Asap Condensed" w:cs="Asap Condensed"/>
          <w:color w:val="000000"/>
          <w:sz w:val="24"/>
          <w:szCs w:val="24"/>
        </w:rPr>
        <w:t xml:space="preserve"> </w:t>
      </w:r>
      <w:r>
        <w:rPr>
          <w:rFonts w:ascii="Asap Condensed" w:eastAsia="Asap Condensed" w:hAnsi="Asap Condensed" w:cs="Asap Condensed"/>
          <w:color w:val="000000"/>
          <w:sz w:val="24"/>
          <w:szCs w:val="24"/>
        </w:rPr>
        <w:t xml:space="preserve">information, to </w:t>
      </w:r>
      <w:r>
        <w:rPr>
          <w:rFonts w:ascii="Asap Condensed" w:eastAsia="Asap Condensed" w:hAnsi="Asap Condensed" w:cs="Asap Condensed"/>
          <w:color w:val="000000"/>
          <w:sz w:val="24"/>
          <w:szCs w:val="24"/>
          <w:shd w:val="clear" w:color="auto" w:fill="FFF2CC"/>
        </w:rPr>
        <w:t>only information that’s necessary for a specific task or activity.</w:t>
      </w:r>
      <w:r>
        <w:rPr>
          <w:rFonts w:ascii="Asap Condensed" w:eastAsia="Asap Condensed" w:hAnsi="Asap Condensed" w:cs="Asap Condensed"/>
          <w:color w:val="000000"/>
          <w:sz w:val="24"/>
          <w:szCs w:val="24"/>
        </w:rPr>
        <w:t xml:space="preserve"> </w:t>
      </w:r>
    </w:p>
    <w:p w14:paraId="1C08CCCB" w14:textId="58F8CFBD" w:rsidR="00197D72" w:rsidRDefault="00000000">
      <w:pPr>
        <w:widowControl w:val="0"/>
        <w:numPr>
          <w:ilvl w:val="0"/>
          <w:numId w:val="1"/>
        </w:numPr>
        <w:pBdr>
          <w:top w:val="nil"/>
          <w:left w:val="nil"/>
          <w:bottom w:val="nil"/>
          <w:right w:val="nil"/>
          <w:between w:val="nil"/>
        </w:pBdr>
        <w:spacing w:line="240" w:lineRule="auto"/>
        <w:ind w:right="115"/>
        <w:rPr>
          <w:rFonts w:ascii="Asap Condensed" w:eastAsia="Asap Condensed" w:hAnsi="Asap Condensed" w:cs="Asap Condensed"/>
          <w:sz w:val="24"/>
          <w:szCs w:val="24"/>
        </w:rPr>
      </w:pPr>
      <w:r>
        <w:rPr>
          <w:rFonts w:ascii="Asap Condensed" w:eastAsia="Asap Condensed" w:hAnsi="Asap Condensed" w:cs="Asap Condensed"/>
          <w:color w:val="000000"/>
          <w:sz w:val="24"/>
          <w:szCs w:val="24"/>
          <w:shd w:val="clear" w:color="auto" w:fill="FFF2CC"/>
        </w:rPr>
        <w:t>Never speaking to one participant about another participant</w:t>
      </w:r>
      <w:r>
        <w:rPr>
          <w:rFonts w:ascii="Asap Condensed" w:eastAsia="Asap Condensed" w:hAnsi="Asap Condensed" w:cs="Asap Condensed"/>
          <w:color w:val="000000"/>
          <w:sz w:val="24"/>
          <w:szCs w:val="24"/>
        </w:rPr>
        <w:t>. Not only can this degrade</w:t>
      </w:r>
      <w:r>
        <w:rPr>
          <w:rFonts w:ascii="Asap Condensed" w:eastAsia="Asap Condensed" w:hAnsi="Asap Condensed" w:cs="Asap Condensed"/>
          <w:sz w:val="24"/>
          <w:szCs w:val="24"/>
        </w:rPr>
        <w:t xml:space="preserve"> </w:t>
      </w:r>
      <w:r>
        <w:rPr>
          <w:rFonts w:ascii="Asap Condensed" w:eastAsia="Asap Condensed" w:hAnsi="Asap Condensed" w:cs="Asap Condensed"/>
          <w:color w:val="000000"/>
          <w:sz w:val="24"/>
          <w:szCs w:val="24"/>
        </w:rPr>
        <w:t>the</w:t>
      </w:r>
      <w:r w:rsidR="00C130A4">
        <w:rPr>
          <w:rFonts w:ascii="Asap Condensed" w:eastAsia="Asap Condensed" w:hAnsi="Asap Condensed" w:cs="Asap Condensed"/>
          <w:color w:val="000000"/>
          <w:sz w:val="24"/>
          <w:szCs w:val="24"/>
        </w:rPr>
        <w:t xml:space="preserve"> </w:t>
      </w:r>
      <w:r>
        <w:rPr>
          <w:rFonts w:ascii="Asap Condensed" w:eastAsia="Asap Condensed" w:hAnsi="Asap Condensed" w:cs="Asap Condensed"/>
          <w:color w:val="000000"/>
          <w:sz w:val="24"/>
          <w:szCs w:val="24"/>
        </w:rPr>
        <w:t xml:space="preserve">relationship between outreach worker and </w:t>
      </w:r>
      <w:proofErr w:type="gramStart"/>
      <w:r>
        <w:rPr>
          <w:rFonts w:ascii="Asap Condensed" w:eastAsia="Asap Condensed" w:hAnsi="Asap Condensed" w:cs="Asap Condensed"/>
          <w:color w:val="000000"/>
          <w:sz w:val="24"/>
          <w:szCs w:val="24"/>
        </w:rPr>
        <w:t>participant, but</w:t>
      </w:r>
      <w:proofErr w:type="gramEnd"/>
      <w:r>
        <w:rPr>
          <w:rFonts w:ascii="Asap Condensed" w:eastAsia="Asap Condensed" w:hAnsi="Asap Condensed" w:cs="Asap Condensed"/>
          <w:color w:val="000000"/>
          <w:sz w:val="24"/>
          <w:szCs w:val="24"/>
        </w:rPr>
        <w:t xml:space="preserve"> can also create an unsafe situation</w:t>
      </w:r>
      <w:r w:rsidR="00C130A4">
        <w:rPr>
          <w:rFonts w:ascii="Asap Condensed" w:eastAsia="Asap Condensed" w:hAnsi="Asap Condensed" w:cs="Asap Condensed"/>
          <w:color w:val="000000"/>
          <w:sz w:val="24"/>
          <w:szCs w:val="24"/>
        </w:rPr>
        <w:t xml:space="preserve"> </w:t>
      </w:r>
      <w:r>
        <w:rPr>
          <w:rFonts w:ascii="Asap Condensed" w:eastAsia="Asap Condensed" w:hAnsi="Asap Condensed" w:cs="Asap Condensed"/>
          <w:color w:val="000000"/>
          <w:sz w:val="24"/>
          <w:szCs w:val="24"/>
        </w:rPr>
        <w:t xml:space="preserve">for all. </w:t>
      </w:r>
    </w:p>
    <w:p w14:paraId="18A53AA0" w14:textId="66DC192C" w:rsidR="00197D72" w:rsidRDefault="00000000">
      <w:pPr>
        <w:widowControl w:val="0"/>
        <w:numPr>
          <w:ilvl w:val="0"/>
          <w:numId w:val="1"/>
        </w:numPr>
        <w:pBdr>
          <w:top w:val="nil"/>
          <w:left w:val="nil"/>
          <w:bottom w:val="nil"/>
          <w:right w:val="nil"/>
          <w:between w:val="nil"/>
        </w:pBdr>
        <w:spacing w:line="240" w:lineRule="auto"/>
        <w:ind w:right="115"/>
        <w:rPr>
          <w:rFonts w:ascii="Asap Condensed" w:eastAsia="Asap Condensed" w:hAnsi="Asap Condensed" w:cs="Asap Condensed"/>
          <w:sz w:val="24"/>
          <w:szCs w:val="24"/>
        </w:rPr>
      </w:pPr>
      <w:r>
        <w:rPr>
          <w:rFonts w:ascii="Asap Condensed" w:eastAsia="Asap Condensed" w:hAnsi="Asap Condensed" w:cs="Asap Condensed"/>
          <w:color w:val="000000"/>
          <w:sz w:val="24"/>
          <w:szCs w:val="24"/>
        </w:rPr>
        <w:t xml:space="preserve">Never photographing encampment residents or their camp sites </w:t>
      </w:r>
      <w:r>
        <w:rPr>
          <w:rFonts w:ascii="Asap Condensed" w:eastAsia="Asap Condensed" w:hAnsi="Asap Condensed" w:cs="Asap Condensed"/>
          <w:color w:val="000000"/>
          <w:sz w:val="24"/>
          <w:szCs w:val="24"/>
          <w:shd w:val="clear" w:color="auto" w:fill="FFF2CC"/>
        </w:rPr>
        <w:t>without explicit consent.</w:t>
      </w:r>
      <w:r>
        <w:rPr>
          <w:rFonts w:ascii="Asap Condensed" w:eastAsia="Asap Condensed" w:hAnsi="Asap Condensed" w:cs="Asap Condensed"/>
          <w:color w:val="000000"/>
          <w:sz w:val="24"/>
          <w:szCs w:val="24"/>
        </w:rPr>
        <w:t xml:space="preserve"> If you</w:t>
      </w:r>
      <w:r w:rsidR="00C130A4">
        <w:rPr>
          <w:rFonts w:ascii="Asap Condensed" w:eastAsia="Asap Condensed" w:hAnsi="Asap Condensed" w:cs="Asap Condensed"/>
          <w:color w:val="000000"/>
          <w:sz w:val="24"/>
          <w:szCs w:val="24"/>
        </w:rPr>
        <w:t xml:space="preserve"> </w:t>
      </w:r>
      <w:r>
        <w:rPr>
          <w:rFonts w:ascii="Asap Condensed" w:eastAsia="Asap Condensed" w:hAnsi="Asap Condensed" w:cs="Asap Condensed"/>
          <w:color w:val="000000"/>
          <w:sz w:val="24"/>
          <w:szCs w:val="24"/>
        </w:rPr>
        <w:t>have consent and intend to use the photo in a public facing manner, ensure that you have</w:t>
      </w:r>
      <w:r w:rsidR="00C130A4">
        <w:rPr>
          <w:rFonts w:ascii="Asap Condensed" w:eastAsia="Asap Condensed" w:hAnsi="Asap Condensed" w:cs="Asap Condensed"/>
          <w:color w:val="000000"/>
          <w:sz w:val="24"/>
          <w:szCs w:val="24"/>
        </w:rPr>
        <w:t xml:space="preserve"> </w:t>
      </w:r>
      <w:r>
        <w:rPr>
          <w:rFonts w:ascii="Asap Condensed" w:eastAsia="Asap Condensed" w:hAnsi="Asap Condensed" w:cs="Asap Condensed"/>
          <w:color w:val="000000"/>
          <w:sz w:val="24"/>
          <w:szCs w:val="24"/>
        </w:rPr>
        <w:t xml:space="preserve">written consent with a clear statement of what the image will be used for. </w:t>
      </w:r>
    </w:p>
    <w:p w14:paraId="15C6CC6B" w14:textId="2696B8BF" w:rsidR="00197D72" w:rsidRDefault="00C130A4">
      <w:pPr>
        <w:widowControl w:val="0"/>
        <w:pBdr>
          <w:top w:val="nil"/>
          <w:left w:val="nil"/>
          <w:bottom w:val="nil"/>
          <w:right w:val="nil"/>
          <w:between w:val="nil"/>
        </w:pBdr>
        <w:spacing w:before="622" w:line="240" w:lineRule="auto"/>
        <w:ind w:left="13"/>
        <w:rPr>
          <w:rFonts w:ascii="Asap Condensed" w:eastAsia="Asap Condensed" w:hAnsi="Asap Condensed" w:cs="Asap Condensed"/>
          <w:b/>
          <w:color w:val="000000"/>
          <w:sz w:val="28"/>
          <w:szCs w:val="28"/>
        </w:rPr>
      </w:pPr>
      <w:r>
        <w:rPr>
          <w:noProof/>
        </w:rPr>
        <mc:AlternateContent>
          <mc:Choice Requires="wps">
            <w:drawing>
              <wp:anchor distT="114300" distB="114300" distL="114300" distR="114300" simplePos="0" relativeHeight="251664384" behindDoc="0" locked="0" layoutInCell="1" hidden="0" allowOverlap="1" wp14:anchorId="3C03B323" wp14:editId="5065C2F6">
                <wp:simplePos x="0" y="0"/>
                <wp:positionH relativeFrom="column">
                  <wp:posOffset>4215130</wp:posOffset>
                </wp:positionH>
                <wp:positionV relativeFrom="paragraph">
                  <wp:posOffset>317500</wp:posOffset>
                </wp:positionV>
                <wp:extent cx="2167890" cy="955675"/>
                <wp:effectExtent l="0" t="0" r="16510" b="9525"/>
                <wp:wrapSquare wrapText="bothSides" distT="114300" distB="114300" distL="114300" distR="114300"/>
                <wp:docPr id="8" name="Rectangle 8"/>
                <wp:cNvGraphicFramePr/>
                <a:graphic xmlns:a="http://schemas.openxmlformats.org/drawingml/2006/main">
                  <a:graphicData uri="http://schemas.microsoft.com/office/word/2010/wordprocessingShape">
                    <wps:wsp>
                      <wps:cNvSpPr/>
                      <wps:spPr>
                        <a:xfrm>
                          <a:off x="0" y="0"/>
                          <a:ext cx="2167890" cy="955675"/>
                        </a:xfrm>
                        <a:prstGeom prst="rect">
                          <a:avLst/>
                        </a:prstGeom>
                        <a:solidFill>
                          <a:srgbClr val="E6B8AF"/>
                        </a:solidFill>
                        <a:ln w="9525" cap="flat" cmpd="sng">
                          <a:solidFill>
                            <a:srgbClr val="000000"/>
                          </a:solidFill>
                          <a:prstDash val="solid"/>
                          <a:round/>
                          <a:headEnd type="none" w="sm" len="sm"/>
                          <a:tailEnd type="none" w="sm" len="sm"/>
                        </a:ln>
                      </wps:spPr>
                      <wps:txbx>
                        <w:txbxContent>
                          <w:p w14:paraId="3ABF5A9B" w14:textId="77777777" w:rsidR="00197D72" w:rsidRDefault="00000000">
                            <w:pPr>
                              <w:spacing w:line="240" w:lineRule="auto"/>
                              <w:textDirection w:val="btLr"/>
                            </w:pPr>
                            <w:r>
                              <w:rPr>
                                <w:rFonts w:ascii="Asap Condensed" w:eastAsia="Asap Condensed" w:hAnsi="Asap Condensed" w:cs="Asap Condensed"/>
                                <w:color w:val="000000"/>
                                <w:sz w:val="26"/>
                              </w:rPr>
                              <w:t>Safety and Training: the community is providing a list of recommended training resources</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3C03B323" id="Rectangle 8" o:spid="_x0000_s1033" style="position:absolute;left:0;text-align:left;margin-left:331.9pt;margin-top:25pt;width:170.7pt;height:75.25pt;z-index:25166438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" fillcolor="#e6b8af">
                <v:stroke startarrowwidth="narrow" startarrowlength="short" endarrowwidth="narrow" endarrowlength="short" joinstyle="round"/>
                <v:textbox inset="2.53958mm,2.53958mm,2.53958mm,2.53958mm">
                  <w:txbxContent>
                    <w:p w14:paraId="3ABF5A9B" w14:textId="77777777" w:rsidR="00197D72" w:rsidRDefault="00000000">
                      <w:pPr>
                        <w:spacing w:line="240" w:lineRule="auto"/>
                        <w:textDirection w:val="btLr"/>
                      </w:pPr>
                      <w:r>
                        <w:rPr>
                          <w:rFonts w:ascii="Asap Condensed" w:eastAsia="Asap Condensed" w:hAnsi="Asap Condensed" w:cs="Asap Condensed"/>
                          <w:color w:val="000000"/>
                          <w:sz w:val="26"/>
                        </w:rPr>
                        <w:t>Safety and Training: the community is providing a list of recommended training resources</w:t>
                      </w:r>
                    </w:p>
                  </w:txbxContent>
                </v:textbox>
                <w10:wrap type="square"/>
              </v:rect>
            </w:pict>
          </mc:Fallback>
        </mc:AlternateContent>
      </w:r>
      <w:r>
        <w:rPr>
          <w:rFonts w:ascii="Asap Condensed" w:eastAsia="Asap Condensed" w:hAnsi="Asap Condensed" w:cs="Asap Condensed"/>
          <w:b/>
          <w:color w:val="000000"/>
          <w:sz w:val="28"/>
          <w:szCs w:val="28"/>
        </w:rPr>
        <w:t xml:space="preserve">Recommendations </w:t>
      </w:r>
    </w:p>
    <w:p w14:paraId="069CD282" w14:textId="3FDEF4F1" w:rsidR="00197D72" w:rsidRDefault="00000000">
      <w:pPr>
        <w:widowControl w:val="0"/>
        <w:pBdr>
          <w:top w:val="nil"/>
          <w:left w:val="nil"/>
          <w:bottom w:val="nil"/>
          <w:right w:val="nil"/>
          <w:between w:val="nil"/>
        </w:pBdr>
        <w:spacing w:before="193" w:line="240" w:lineRule="auto"/>
        <w:ind w:left="12" w:right="37" w:firstLine="4"/>
        <w:rPr>
          <w:rFonts w:ascii="Asap Condensed" w:eastAsia="Asap Condensed" w:hAnsi="Asap Condensed" w:cs="Asap Condensed"/>
          <w:sz w:val="24"/>
          <w:szCs w:val="24"/>
        </w:rPr>
        <w:sectPr w:rsidR="00197D72">
          <w:headerReference w:type="default" r:id="rId8"/>
          <w:footerReference w:type="default" r:id="rId9"/>
          <w:headerReference w:type="first" r:id="rId10"/>
          <w:footerReference w:type="first" r:id="rId11"/>
          <w:pgSz w:w="12240" w:h="15840"/>
          <w:pgMar w:top="1428" w:right="1387" w:bottom="1706" w:left="1442" w:header="0" w:footer="720" w:gutter="0"/>
          <w:pgNumType w:start="1"/>
          <w:cols w:space="720"/>
          <w:titlePg/>
        </w:sectPr>
      </w:pPr>
      <w:r>
        <w:rPr>
          <w:rFonts w:ascii="Asap Condensed" w:eastAsia="Asap Condensed" w:hAnsi="Asap Condensed" w:cs="Asap Condensed"/>
          <w:color w:val="000000"/>
          <w:sz w:val="24"/>
          <w:szCs w:val="24"/>
          <w:shd w:val="clear" w:color="auto" w:fill="E6B8AF"/>
        </w:rPr>
        <w:t>It’s recommended that anyone engaging in outreach receive training on various subjects related to work in homeless services generally, as well as specific to outreach activities.</w:t>
      </w:r>
      <w:r>
        <w:rPr>
          <w:rFonts w:ascii="Asap Condensed" w:eastAsia="Asap Condensed" w:hAnsi="Asap Condensed" w:cs="Asap Condensed"/>
          <w:color w:val="000000"/>
          <w:sz w:val="24"/>
          <w:szCs w:val="24"/>
        </w:rPr>
        <w:t xml:space="preserve"> Trainings may include but are</w:t>
      </w:r>
      <w:r w:rsidR="00C130A4">
        <w:rPr>
          <w:rFonts w:ascii="Asap Condensed" w:eastAsia="Asap Condensed" w:hAnsi="Asap Condensed" w:cs="Asap Condensed"/>
          <w:color w:val="000000"/>
          <w:sz w:val="24"/>
          <w:szCs w:val="24"/>
        </w:rPr>
        <w:t xml:space="preserve"> </w:t>
      </w:r>
      <w:r>
        <w:rPr>
          <w:rFonts w:ascii="Asap Condensed" w:eastAsia="Asap Condensed" w:hAnsi="Asap Condensed" w:cs="Asap Condensed"/>
          <w:color w:val="000000"/>
          <w:sz w:val="24"/>
          <w:szCs w:val="24"/>
        </w:rPr>
        <w:t>not limited to</w:t>
      </w:r>
    </w:p>
    <w:p w14:paraId="49446A17" w14:textId="77777777" w:rsidR="00197D72" w:rsidRDefault="00197D72">
      <w:pPr>
        <w:widowControl w:val="0"/>
        <w:pBdr>
          <w:top w:val="nil"/>
          <w:left w:val="nil"/>
          <w:bottom w:val="nil"/>
          <w:right w:val="nil"/>
          <w:between w:val="nil"/>
        </w:pBdr>
        <w:spacing w:before="185" w:line="240" w:lineRule="auto"/>
        <w:rPr>
          <w:rFonts w:ascii="Asap Condensed" w:eastAsia="Asap Condensed" w:hAnsi="Asap Condensed" w:cs="Asap Condensed"/>
          <w:sz w:val="24"/>
          <w:szCs w:val="24"/>
        </w:rPr>
      </w:pPr>
    </w:p>
    <w:p w14:paraId="60A6DC48" w14:textId="77777777" w:rsidR="00197D72" w:rsidRDefault="00197D72">
      <w:pPr>
        <w:widowControl w:val="0"/>
        <w:pBdr>
          <w:top w:val="nil"/>
          <w:left w:val="nil"/>
          <w:bottom w:val="nil"/>
          <w:right w:val="nil"/>
          <w:between w:val="nil"/>
        </w:pBdr>
        <w:spacing w:before="185" w:line="240" w:lineRule="auto"/>
        <w:rPr>
          <w:rFonts w:ascii="Asap Condensed" w:eastAsia="Asap Condensed" w:hAnsi="Asap Condensed" w:cs="Asap Condensed"/>
          <w:sz w:val="24"/>
          <w:szCs w:val="24"/>
        </w:rPr>
      </w:pPr>
    </w:p>
    <w:tbl>
      <w:tblPr>
        <w:tblStyle w:val="a"/>
        <w:tblW w:w="10155" w:type="dxa"/>
        <w:tblInd w:w="-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55"/>
        <w:gridCol w:w="5400"/>
      </w:tblGrid>
      <w:tr w:rsidR="00197D72" w14:paraId="41C738C6" w14:textId="77777777">
        <w:trPr>
          <w:trHeight w:val="405"/>
        </w:trPr>
        <w:tc>
          <w:tcPr>
            <w:tcW w:w="4755" w:type="dxa"/>
            <w:shd w:val="clear" w:color="auto" w:fill="auto"/>
            <w:tcMar>
              <w:top w:w="100" w:type="dxa"/>
              <w:left w:w="100" w:type="dxa"/>
              <w:bottom w:w="100" w:type="dxa"/>
              <w:right w:w="100" w:type="dxa"/>
            </w:tcMar>
          </w:tcPr>
          <w:p w14:paraId="7C5D8D85" w14:textId="1D0C7C0A" w:rsidR="00197D72" w:rsidRDefault="00000000">
            <w:pPr>
              <w:widowControl w:val="0"/>
              <w:spacing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rPr>
              <w:lastRenderedPageBreak/>
              <w:t>Thurston County Outreach 101</w:t>
            </w:r>
            <w:r w:rsidR="00C130A4">
              <w:rPr>
                <w:rFonts w:ascii="Asap Condensed" w:eastAsia="Asap Condensed" w:hAnsi="Asap Condensed" w:cs="Asap Condensed"/>
                <w:sz w:val="24"/>
                <w:szCs w:val="24"/>
              </w:rPr>
              <w:t xml:space="preserve"> </w:t>
            </w:r>
          </w:p>
        </w:tc>
        <w:tc>
          <w:tcPr>
            <w:tcW w:w="5400" w:type="dxa"/>
            <w:shd w:val="clear" w:color="auto" w:fill="auto"/>
            <w:tcMar>
              <w:top w:w="100" w:type="dxa"/>
              <w:left w:w="100" w:type="dxa"/>
              <w:bottom w:w="100" w:type="dxa"/>
              <w:right w:w="100" w:type="dxa"/>
            </w:tcMar>
          </w:tcPr>
          <w:p w14:paraId="2C0B1F94" w14:textId="77777777" w:rsidR="00197D72" w:rsidRDefault="00000000">
            <w:pPr>
              <w:widowControl w:val="0"/>
              <w:spacing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rPr>
              <w:t xml:space="preserve">Mental Health First Aid/Suicide Prevention </w:t>
            </w:r>
          </w:p>
        </w:tc>
      </w:tr>
      <w:tr w:rsidR="00197D72" w14:paraId="02293860" w14:textId="77777777">
        <w:tc>
          <w:tcPr>
            <w:tcW w:w="4755" w:type="dxa"/>
            <w:shd w:val="clear" w:color="auto" w:fill="auto"/>
            <w:tcMar>
              <w:top w:w="100" w:type="dxa"/>
              <w:left w:w="100" w:type="dxa"/>
              <w:bottom w:w="100" w:type="dxa"/>
              <w:right w:w="100" w:type="dxa"/>
            </w:tcMar>
          </w:tcPr>
          <w:p w14:paraId="12D9CCC3" w14:textId="77777777" w:rsidR="00197D72" w:rsidRDefault="00000000">
            <w:pPr>
              <w:widowControl w:val="0"/>
              <w:spacing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rPr>
              <w:t xml:space="preserve">Trauma Informed Care </w:t>
            </w:r>
          </w:p>
        </w:tc>
        <w:tc>
          <w:tcPr>
            <w:tcW w:w="5400" w:type="dxa"/>
            <w:shd w:val="clear" w:color="auto" w:fill="auto"/>
            <w:tcMar>
              <w:top w:w="100" w:type="dxa"/>
              <w:left w:w="100" w:type="dxa"/>
              <w:bottom w:w="100" w:type="dxa"/>
              <w:right w:w="100" w:type="dxa"/>
            </w:tcMar>
          </w:tcPr>
          <w:p w14:paraId="48911D98" w14:textId="77777777" w:rsidR="00197D72" w:rsidRDefault="00000000">
            <w:pPr>
              <w:widowControl w:val="0"/>
              <w:spacing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rPr>
              <w:t xml:space="preserve">Domestic Violence/Sexual Assault considerations </w:t>
            </w:r>
          </w:p>
        </w:tc>
      </w:tr>
      <w:tr w:rsidR="00197D72" w14:paraId="5E23B39E" w14:textId="77777777">
        <w:tc>
          <w:tcPr>
            <w:tcW w:w="4755" w:type="dxa"/>
            <w:shd w:val="clear" w:color="auto" w:fill="auto"/>
            <w:tcMar>
              <w:top w:w="100" w:type="dxa"/>
              <w:left w:w="100" w:type="dxa"/>
              <w:bottom w:w="100" w:type="dxa"/>
              <w:right w:w="100" w:type="dxa"/>
            </w:tcMar>
          </w:tcPr>
          <w:p w14:paraId="02645A6D" w14:textId="77777777" w:rsidR="00197D72" w:rsidRDefault="00000000">
            <w:pPr>
              <w:widowControl w:val="0"/>
              <w:spacing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rPr>
              <w:t xml:space="preserve">Harm Reduction </w:t>
            </w:r>
          </w:p>
        </w:tc>
        <w:tc>
          <w:tcPr>
            <w:tcW w:w="5400" w:type="dxa"/>
            <w:shd w:val="clear" w:color="auto" w:fill="auto"/>
            <w:tcMar>
              <w:top w:w="100" w:type="dxa"/>
              <w:left w:w="100" w:type="dxa"/>
              <w:bottom w:w="100" w:type="dxa"/>
              <w:right w:w="100" w:type="dxa"/>
            </w:tcMar>
          </w:tcPr>
          <w:p w14:paraId="5EEDA6C5" w14:textId="77777777" w:rsidR="00197D72" w:rsidRDefault="00000000">
            <w:pPr>
              <w:widowControl w:val="0"/>
              <w:spacing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rPr>
              <w:t xml:space="preserve">De-escalation </w:t>
            </w:r>
          </w:p>
        </w:tc>
      </w:tr>
      <w:tr w:rsidR="00197D72" w14:paraId="6DECE697" w14:textId="77777777">
        <w:tc>
          <w:tcPr>
            <w:tcW w:w="4755" w:type="dxa"/>
            <w:shd w:val="clear" w:color="auto" w:fill="auto"/>
            <w:tcMar>
              <w:top w:w="100" w:type="dxa"/>
              <w:left w:w="100" w:type="dxa"/>
              <w:bottom w:w="100" w:type="dxa"/>
              <w:right w:w="100" w:type="dxa"/>
            </w:tcMar>
          </w:tcPr>
          <w:p w14:paraId="1AAEA7B7" w14:textId="77777777" w:rsidR="00197D72" w:rsidRDefault="00000000">
            <w:pPr>
              <w:widowControl w:val="0"/>
              <w:spacing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rPr>
              <w:t xml:space="preserve">Naloxone/overdose reversal training </w:t>
            </w:r>
          </w:p>
        </w:tc>
        <w:tc>
          <w:tcPr>
            <w:tcW w:w="5400" w:type="dxa"/>
            <w:shd w:val="clear" w:color="auto" w:fill="auto"/>
            <w:tcMar>
              <w:top w:w="100" w:type="dxa"/>
              <w:left w:w="100" w:type="dxa"/>
              <w:bottom w:w="100" w:type="dxa"/>
              <w:right w:w="100" w:type="dxa"/>
            </w:tcMar>
          </w:tcPr>
          <w:p w14:paraId="3964DFDD" w14:textId="77777777" w:rsidR="00197D72" w:rsidRDefault="00000000">
            <w:pPr>
              <w:widowControl w:val="0"/>
              <w:spacing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rPr>
              <w:t xml:space="preserve">Non-Violent Communication </w:t>
            </w:r>
          </w:p>
        </w:tc>
      </w:tr>
      <w:tr w:rsidR="00197D72" w14:paraId="13B14BAC" w14:textId="77777777">
        <w:tc>
          <w:tcPr>
            <w:tcW w:w="4755" w:type="dxa"/>
            <w:shd w:val="clear" w:color="auto" w:fill="auto"/>
            <w:tcMar>
              <w:top w:w="100" w:type="dxa"/>
              <w:left w:w="100" w:type="dxa"/>
              <w:bottom w:w="100" w:type="dxa"/>
              <w:right w:w="100" w:type="dxa"/>
            </w:tcMar>
          </w:tcPr>
          <w:p w14:paraId="34572FBC" w14:textId="77777777" w:rsidR="00197D72" w:rsidRDefault="00000000">
            <w:pPr>
              <w:widowControl w:val="0"/>
              <w:spacing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rPr>
              <w:t xml:space="preserve">Racial Equity </w:t>
            </w:r>
          </w:p>
        </w:tc>
        <w:tc>
          <w:tcPr>
            <w:tcW w:w="5400" w:type="dxa"/>
            <w:shd w:val="clear" w:color="auto" w:fill="auto"/>
            <w:tcMar>
              <w:top w:w="100" w:type="dxa"/>
              <w:left w:w="100" w:type="dxa"/>
              <w:bottom w:w="100" w:type="dxa"/>
              <w:right w:w="100" w:type="dxa"/>
            </w:tcMar>
          </w:tcPr>
          <w:p w14:paraId="0FCF02F6" w14:textId="77777777" w:rsidR="00197D72" w:rsidRDefault="00000000">
            <w:pPr>
              <w:widowControl w:val="0"/>
              <w:spacing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rPr>
              <w:t xml:space="preserve">Motivational Interviewing </w:t>
            </w:r>
          </w:p>
        </w:tc>
      </w:tr>
      <w:tr w:rsidR="00197D72" w14:paraId="2F6BE40D" w14:textId="77777777">
        <w:tc>
          <w:tcPr>
            <w:tcW w:w="4755" w:type="dxa"/>
            <w:shd w:val="clear" w:color="auto" w:fill="auto"/>
            <w:tcMar>
              <w:top w:w="100" w:type="dxa"/>
              <w:left w:w="100" w:type="dxa"/>
              <w:bottom w:w="100" w:type="dxa"/>
              <w:right w:w="100" w:type="dxa"/>
            </w:tcMar>
          </w:tcPr>
          <w:p w14:paraId="13B0B0B9" w14:textId="77777777" w:rsidR="00197D72" w:rsidRDefault="00000000">
            <w:pPr>
              <w:widowControl w:val="0"/>
              <w:spacing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rPr>
              <w:t xml:space="preserve">LGBTQIA2S+ Equity </w:t>
            </w:r>
          </w:p>
        </w:tc>
        <w:tc>
          <w:tcPr>
            <w:tcW w:w="5400" w:type="dxa"/>
            <w:shd w:val="clear" w:color="auto" w:fill="auto"/>
            <w:tcMar>
              <w:top w:w="100" w:type="dxa"/>
              <w:left w:w="100" w:type="dxa"/>
              <w:bottom w:w="100" w:type="dxa"/>
              <w:right w:w="100" w:type="dxa"/>
            </w:tcMar>
          </w:tcPr>
          <w:p w14:paraId="7C785543" w14:textId="77777777" w:rsidR="00197D72" w:rsidRDefault="00000000">
            <w:pPr>
              <w:widowControl w:val="0"/>
              <w:spacing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rPr>
              <w:t>Blood borne pathogen/First Aid</w:t>
            </w:r>
          </w:p>
        </w:tc>
      </w:tr>
    </w:tbl>
    <w:p w14:paraId="5918922D" w14:textId="77777777" w:rsidR="00197D72" w:rsidRDefault="00197D72">
      <w:pPr>
        <w:widowControl w:val="0"/>
        <w:pBdr>
          <w:top w:val="nil"/>
          <w:left w:val="nil"/>
          <w:bottom w:val="nil"/>
          <w:right w:val="nil"/>
          <w:between w:val="nil"/>
        </w:pBdr>
        <w:spacing w:before="44" w:line="240" w:lineRule="auto"/>
        <w:rPr>
          <w:rFonts w:ascii="Asap Condensed" w:eastAsia="Asap Condensed" w:hAnsi="Asap Condensed" w:cs="Asap Condensed"/>
          <w:b/>
          <w:sz w:val="28"/>
          <w:szCs w:val="28"/>
        </w:rPr>
      </w:pPr>
    </w:p>
    <w:p w14:paraId="1EAC9ED1" w14:textId="77777777" w:rsidR="00197D72" w:rsidRDefault="00000000">
      <w:pPr>
        <w:widowControl w:val="0"/>
        <w:pBdr>
          <w:top w:val="nil"/>
          <w:left w:val="nil"/>
          <w:bottom w:val="nil"/>
          <w:right w:val="nil"/>
          <w:between w:val="nil"/>
        </w:pBdr>
        <w:spacing w:before="44" w:line="240" w:lineRule="auto"/>
        <w:rPr>
          <w:rFonts w:ascii="Asap Condensed" w:eastAsia="Asap Condensed" w:hAnsi="Asap Condensed" w:cs="Asap Condensed"/>
          <w:b/>
          <w:sz w:val="28"/>
          <w:szCs w:val="28"/>
        </w:rPr>
      </w:pPr>
      <w:r>
        <w:rPr>
          <w:rFonts w:ascii="Asap Condensed" w:eastAsia="Asap Condensed" w:hAnsi="Asap Condensed" w:cs="Asap Condensed"/>
          <w:b/>
          <w:sz w:val="28"/>
          <w:szCs w:val="28"/>
        </w:rPr>
        <w:t>Outreach Map</w:t>
      </w:r>
    </w:p>
    <w:p w14:paraId="5F5582ED" w14:textId="77777777" w:rsidR="00197D72" w:rsidRDefault="00000000">
      <w:pPr>
        <w:widowControl w:val="0"/>
        <w:pBdr>
          <w:top w:val="nil"/>
          <w:left w:val="nil"/>
          <w:bottom w:val="nil"/>
          <w:right w:val="nil"/>
          <w:between w:val="nil"/>
        </w:pBdr>
        <w:spacing w:before="44"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rPr>
        <w:t xml:space="preserve">Thurston County uses the web platform </w:t>
      </w:r>
      <w:r>
        <w:rPr>
          <w:rFonts w:ascii="Asap Condensed" w:eastAsia="Asap Condensed" w:hAnsi="Asap Condensed" w:cs="Asap Condensed"/>
          <w:b/>
          <w:sz w:val="24"/>
          <w:szCs w:val="24"/>
        </w:rPr>
        <w:t>Miro</w:t>
      </w:r>
      <w:r>
        <w:rPr>
          <w:rFonts w:ascii="Asap Condensed" w:eastAsia="Asap Condensed" w:hAnsi="Asap Condensed" w:cs="Asap Condensed"/>
          <w:sz w:val="24"/>
          <w:szCs w:val="24"/>
        </w:rPr>
        <w:t xml:space="preserve"> to create an outreach map. This map depicts the borders of their outreach services and is used in outreach meetings to determine the location of hotspots and to assign teams to each location. </w:t>
      </w:r>
    </w:p>
    <w:p w14:paraId="6E8CB77B" w14:textId="77777777" w:rsidR="00197D72" w:rsidRDefault="00197D72">
      <w:pPr>
        <w:widowControl w:val="0"/>
        <w:pBdr>
          <w:top w:val="nil"/>
          <w:left w:val="nil"/>
          <w:bottom w:val="nil"/>
          <w:right w:val="nil"/>
          <w:between w:val="nil"/>
        </w:pBdr>
        <w:spacing w:before="44" w:line="240" w:lineRule="auto"/>
        <w:rPr>
          <w:rFonts w:ascii="Asap Condensed" w:eastAsia="Asap Condensed" w:hAnsi="Asap Condensed" w:cs="Asap Condensed"/>
          <w:b/>
          <w:sz w:val="28"/>
          <w:szCs w:val="28"/>
        </w:rPr>
      </w:pPr>
    </w:p>
    <w:p w14:paraId="2767CD6A" w14:textId="77777777" w:rsidR="00197D72" w:rsidRDefault="00000000">
      <w:pPr>
        <w:widowControl w:val="0"/>
        <w:pBdr>
          <w:top w:val="nil"/>
          <w:left w:val="nil"/>
          <w:bottom w:val="nil"/>
          <w:right w:val="nil"/>
          <w:between w:val="nil"/>
        </w:pBdr>
        <w:spacing w:before="44" w:line="240" w:lineRule="auto"/>
        <w:rPr>
          <w:rFonts w:ascii="Asap Condensed" w:eastAsia="Asap Condensed" w:hAnsi="Asap Condensed" w:cs="Asap Condensed"/>
          <w:b/>
          <w:sz w:val="28"/>
          <w:szCs w:val="28"/>
        </w:rPr>
      </w:pPr>
      <w:r>
        <w:rPr>
          <w:rFonts w:ascii="Asap Condensed" w:eastAsia="Asap Condensed" w:hAnsi="Asap Condensed" w:cs="Asap Condensed"/>
          <w:b/>
          <w:sz w:val="28"/>
          <w:szCs w:val="28"/>
        </w:rPr>
        <w:t xml:space="preserve">Team Capacity and Schedules </w:t>
      </w:r>
    </w:p>
    <w:p w14:paraId="54402C5B" w14:textId="77777777" w:rsidR="00197D72" w:rsidRDefault="00000000">
      <w:pPr>
        <w:widowControl w:val="0"/>
        <w:pBdr>
          <w:top w:val="nil"/>
          <w:left w:val="nil"/>
          <w:bottom w:val="nil"/>
          <w:right w:val="nil"/>
          <w:between w:val="nil"/>
        </w:pBdr>
        <w:spacing w:before="44"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rPr>
        <w:t xml:space="preserve">Thurston County’s outreach team capacity and schedule is maintained in a separate living document that is discussed and updated bi-weekly at the GROWL (Greater Regional Outreach Workers League) meeting. GROWL serves as the region’s outreach collaborative; outreach services are discussed and coordinated during these meetings. An example of their outreach schedule is shown below. </w:t>
      </w:r>
    </w:p>
    <w:p w14:paraId="3CF27886" w14:textId="77777777" w:rsidR="00197D72" w:rsidRDefault="00197D72"/>
    <w:tbl>
      <w:tblPr>
        <w:tblStyle w:val="a0"/>
        <w:tblW w:w="11505" w:type="dxa"/>
        <w:tblInd w:w="-1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5"/>
        <w:gridCol w:w="1515"/>
        <w:gridCol w:w="1455"/>
        <w:gridCol w:w="1485"/>
        <w:gridCol w:w="1455"/>
        <w:gridCol w:w="1470"/>
        <w:gridCol w:w="1440"/>
        <w:gridCol w:w="1410"/>
      </w:tblGrid>
      <w:tr w:rsidR="00197D72" w14:paraId="1881176B" w14:textId="77777777">
        <w:tc>
          <w:tcPr>
            <w:tcW w:w="1275" w:type="dxa"/>
            <w:shd w:val="clear" w:color="auto" w:fill="B7B7B7"/>
            <w:tcMar>
              <w:top w:w="100" w:type="dxa"/>
              <w:left w:w="100" w:type="dxa"/>
              <w:bottom w:w="100" w:type="dxa"/>
              <w:right w:w="100" w:type="dxa"/>
            </w:tcMar>
          </w:tcPr>
          <w:p w14:paraId="3D0681E0" w14:textId="77777777" w:rsidR="00197D72" w:rsidRDefault="00000000">
            <w:pPr>
              <w:widowControl w:val="0"/>
              <w:spacing w:line="240" w:lineRule="auto"/>
              <w:rPr>
                <w:b/>
                <w:sz w:val="16"/>
                <w:szCs w:val="16"/>
                <w:shd w:val="clear" w:color="auto" w:fill="B7B7B7"/>
              </w:rPr>
            </w:pPr>
            <w:r>
              <w:rPr>
                <w:b/>
                <w:sz w:val="16"/>
                <w:szCs w:val="16"/>
                <w:shd w:val="clear" w:color="auto" w:fill="B7B7B7"/>
              </w:rPr>
              <w:t>LOC</w:t>
            </w:r>
          </w:p>
        </w:tc>
        <w:tc>
          <w:tcPr>
            <w:tcW w:w="1515" w:type="dxa"/>
            <w:shd w:val="clear" w:color="auto" w:fill="B7B7B7"/>
            <w:tcMar>
              <w:top w:w="100" w:type="dxa"/>
              <w:left w:w="100" w:type="dxa"/>
              <w:bottom w:w="100" w:type="dxa"/>
              <w:right w:w="100" w:type="dxa"/>
            </w:tcMar>
          </w:tcPr>
          <w:p w14:paraId="3DB13602" w14:textId="77777777" w:rsidR="00197D72" w:rsidRDefault="00000000">
            <w:pPr>
              <w:widowControl w:val="0"/>
              <w:spacing w:line="240" w:lineRule="auto"/>
              <w:rPr>
                <w:b/>
                <w:sz w:val="16"/>
                <w:szCs w:val="16"/>
                <w:shd w:val="clear" w:color="auto" w:fill="B7B7B7"/>
              </w:rPr>
            </w:pPr>
            <w:r>
              <w:rPr>
                <w:b/>
                <w:sz w:val="16"/>
                <w:szCs w:val="16"/>
                <w:shd w:val="clear" w:color="auto" w:fill="B7B7B7"/>
              </w:rPr>
              <w:t>Sunday</w:t>
            </w:r>
          </w:p>
          <w:p w14:paraId="5271B714" w14:textId="77777777" w:rsidR="00197D72" w:rsidRDefault="00197D72">
            <w:pPr>
              <w:widowControl w:val="0"/>
              <w:spacing w:line="240" w:lineRule="auto"/>
              <w:rPr>
                <w:b/>
                <w:sz w:val="16"/>
                <w:szCs w:val="16"/>
                <w:shd w:val="clear" w:color="auto" w:fill="B7B7B7"/>
              </w:rPr>
            </w:pPr>
          </w:p>
        </w:tc>
        <w:tc>
          <w:tcPr>
            <w:tcW w:w="1455" w:type="dxa"/>
            <w:shd w:val="clear" w:color="auto" w:fill="B7B7B7"/>
            <w:tcMar>
              <w:top w:w="100" w:type="dxa"/>
              <w:left w:w="100" w:type="dxa"/>
              <w:bottom w:w="100" w:type="dxa"/>
              <w:right w:w="100" w:type="dxa"/>
            </w:tcMar>
          </w:tcPr>
          <w:p w14:paraId="6F8957A0" w14:textId="77777777" w:rsidR="00197D72" w:rsidRDefault="00000000">
            <w:pPr>
              <w:widowControl w:val="0"/>
              <w:spacing w:line="240" w:lineRule="auto"/>
              <w:rPr>
                <w:b/>
                <w:sz w:val="16"/>
                <w:szCs w:val="16"/>
                <w:shd w:val="clear" w:color="auto" w:fill="B7B7B7"/>
              </w:rPr>
            </w:pPr>
            <w:r>
              <w:rPr>
                <w:b/>
                <w:sz w:val="16"/>
                <w:szCs w:val="16"/>
                <w:shd w:val="clear" w:color="auto" w:fill="B7B7B7"/>
              </w:rPr>
              <w:t>MONDAY</w:t>
            </w:r>
          </w:p>
          <w:p w14:paraId="02F37B68" w14:textId="77777777" w:rsidR="00197D72" w:rsidRDefault="00197D72">
            <w:pPr>
              <w:widowControl w:val="0"/>
              <w:spacing w:line="240" w:lineRule="auto"/>
              <w:rPr>
                <w:b/>
                <w:sz w:val="16"/>
                <w:szCs w:val="16"/>
                <w:shd w:val="clear" w:color="auto" w:fill="B7B7B7"/>
              </w:rPr>
            </w:pPr>
          </w:p>
        </w:tc>
        <w:tc>
          <w:tcPr>
            <w:tcW w:w="1485" w:type="dxa"/>
            <w:shd w:val="clear" w:color="auto" w:fill="B7B7B7"/>
            <w:tcMar>
              <w:top w:w="100" w:type="dxa"/>
              <w:left w:w="100" w:type="dxa"/>
              <w:bottom w:w="100" w:type="dxa"/>
              <w:right w:w="100" w:type="dxa"/>
            </w:tcMar>
          </w:tcPr>
          <w:p w14:paraId="51D1F602" w14:textId="77777777" w:rsidR="00197D72" w:rsidRDefault="00000000">
            <w:pPr>
              <w:widowControl w:val="0"/>
              <w:spacing w:line="240" w:lineRule="auto"/>
              <w:rPr>
                <w:b/>
                <w:sz w:val="16"/>
                <w:szCs w:val="16"/>
                <w:shd w:val="clear" w:color="auto" w:fill="B7B7B7"/>
              </w:rPr>
            </w:pPr>
            <w:r>
              <w:rPr>
                <w:b/>
                <w:sz w:val="16"/>
                <w:szCs w:val="16"/>
                <w:shd w:val="clear" w:color="auto" w:fill="B7B7B7"/>
              </w:rPr>
              <w:t>TUESDAY</w:t>
            </w:r>
          </w:p>
          <w:p w14:paraId="7ED79187" w14:textId="77777777" w:rsidR="00197D72" w:rsidRDefault="00197D72">
            <w:pPr>
              <w:widowControl w:val="0"/>
              <w:spacing w:line="240" w:lineRule="auto"/>
              <w:rPr>
                <w:b/>
                <w:sz w:val="16"/>
                <w:szCs w:val="16"/>
                <w:shd w:val="clear" w:color="auto" w:fill="B7B7B7"/>
              </w:rPr>
            </w:pPr>
          </w:p>
        </w:tc>
        <w:tc>
          <w:tcPr>
            <w:tcW w:w="1455" w:type="dxa"/>
            <w:shd w:val="clear" w:color="auto" w:fill="B7B7B7"/>
            <w:tcMar>
              <w:top w:w="100" w:type="dxa"/>
              <w:left w:w="100" w:type="dxa"/>
              <w:bottom w:w="100" w:type="dxa"/>
              <w:right w:w="100" w:type="dxa"/>
            </w:tcMar>
          </w:tcPr>
          <w:p w14:paraId="2EF6E0FB" w14:textId="77777777" w:rsidR="00197D72" w:rsidRDefault="00000000">
            <w:pPr>
              <w:widowControl w:val="0"/>
              <w:spacing w:line="240" w:lineRule="auto"/>
              <w:rPr>
                <w:b/>
                <w:sz w:val="16"/>
                <w:szCs w:val="16"/>
                <w:shd w:val="clear" w:color="auto" w:fill="B7B7B7"/>
              </w:rPr>
            </w:pPr>
            <w:r>
              <w:rPr>
                <w:b/>
                <w:sz w:val="16"/>
                <w:szCs w:val="16"/>
                <w:shd w:val="clear" w:color="auto" w:fill="B7B7B7"/>
              </w:rPr>
              <w:t xml:space="preserve">WEDNESDAY </w:t>
            </w:r>
          </w:p>
        </w:tc>
        <w:tc>
          <w:tcPr>
            <w:tcW w:w="1470" w:type="dxa"/>
            <w:shd w:val="clear" w:color="auto" w:fill="B7B7B7"/>
            <w:tcMar>
              <w:top w:w="100" w:type="dxa"/>
              <w:left w:w="100" w:type="dxa"/>
              <w:bottom w:w="100" w:type="dxa"/>
              <w:right w:w="100" w:type="dxa"/>
            </w:tcMar>
          </w:tcPr>
          <w:p w14:paraId="5021B71A" w14:textId="77777777" w:rsidR="00197D72" w:rsidRDefault="00000000">
            <w:pPr>
              <w:widowControl w:val="0"/>
              <w:spacing w:line="240" w:lineRule="auto"/>
              <w:rPr>
                <w:b/>
                <w:sz w:val="16"/>
                <w:szCs w:val="16"/>
                <w:shd w:val="clear" w:color="auto" w:fill="B7B7B7"/>
              </w:rPr>
            </w:pPr>
            <w:r>
              <w:rPr>
                <w:b/>
                <w:sz w:val="16"/>
                <w:szCs w:val="16"/>
                <w:shd w:val="clear" w:color="auto" w:fill="B7B7B7"/>
              </w:rPr>
              <w:t>THURSDAY</w:t>
            </w:r>
          </w:p>
          <w:p w14:paraId="387A49F2" w14:textId="77777777" w:rsidR="00197D72" w:rsidRDefault="00197D72">
            <w:pPr>
              <w:widowControl w:val="0"/>
              <w:spacing w:line="240" w:lineRule="auto"/>
              <w:rPr>
                <w:b/>
                <w:sz w:val="16"/>
                <w:szCs w:val="16"/>
                <w:shd w:val="clear" w:color="auto" w:fill="B7B7B7"/>
              </w:rPr>
            </w:pPr>
          </w:p>
        </w:tc>
        <w:tc>
          <w:tcPr>
            <w:tcW w:w="1440" w:type="dxa"/>
            <w:shd w:val="clear" w:color="auto" w:fill="B7B7B7"/>
            <w:tcMar>
              <w:top w:w="100" w:type="dxa"/>
              <w:left w:w="100" w:type="dxa"/>
              <w:bottom w:w="100" w:type="dxa"/>
              <w:right w:w="100" w:type="dxa"/>
            </w:tcMar>
          </w:tcPr>
          <w:p w14:paraId="4673992A" w14:textId="77777777" w:rsidR="00197D72" w:rsidRDefault="00000000">
            <w:pPr>
              <w:widowControl w:val="0"/>
              <w:spacing w:line="240" w:lineRule="auto"/>
              <w:rPr>
                <w:b/>
                <w:sz w:val="16"/>
                <w:szCs w:val="16"/>
                <w:shd w:val="clear" w:color="auto" w:fill="B7B7B7"/>
              </w:rPr>
            </w:pPr>
            <w:r>
              <w:rPr>
                <w:b/>
                <w:sz w:val="16"/>
                <w:szCs w:val="16"/>
                <w:shd w:val="clear" w:color="auto" w:fill="B7B7B7"/>
              </w:rPr>
              <w:t>FRIDAY</w:t>
            </w:r>
          </w:p>
          <w:p w14:paraId="5BC7A856" w14:textId="77777777" w:rsidR="00197D72" w:rsidRDefault="00197D72">
            <w:pPr>
              <w:widowControl w:val="0"/>
              <w:spacing w:line="240" w:lineRule="auto"/>
              <w:rPr>
                <w:b/>
                <w:sz w:val="16"/>
                <w:szCs w:val="16"/>
                <w:shd w:val="clear" w:color="auto" w:fill="B7B7B7"/>
              </w:rPr>
            </w:pPr>
          </w:p>
        </w:tc>
        <w:tc>
          <w:tcPr>
            <w:tcW w:w="1410" w:type="dxa"/>
            <w:shd w:val="clear" w:color="auto" w:fill="B7B7B7"/>
            <w:tcMar>
              <w:top w:w="100" w:type="dxa"/>
              <w:left w:w="100" w:type="dxa"/>
              <w:bottom w:w="100" w:type="dxa"/>
              <w:right w:w="100" w:type="dxa"/>
            </w:tcMar>
          </w:tcPr>
          <w:p w14:paraId="1591E168" w14:textId="77777777" w:rsidR="00197D72" w:rsidRDefault="00000000">
            <w:pPr>
              <w:widowControl w:val="0"/>
              <w:spacing w:line="240" w:lineRule="auto"/>
              <w:rPr>
                <w:b/>
                <w:sz w:val="16"/>
                <w:szCs w:val="16"/>
                <w:shd w:val="clear" w:color="auto" w:fill="B7B7B7"/>
              </w:rPr>
            </w:pPr>
            <w:r>
              <w:rPr>
                <w:b/>
                <w:sz w:val="16"/>
                <w:szCs w:val="16"/>
                <w:shd w:val="clear" w:color="auto" w:fill="B7B7B7"/>
              </w:rPr>
              <w:t>Saturday</w:t>
            </w:r>
          </w:p>
        </w:tc>
      </w:tr>
      <w:tr w:rsidR="00197D72" w14:paraId="781D7504" w14:textId="77777777">
        <w:tc>
          <w:tcPr>
            <w:tcW w:w="1275" w:type="dxa"/>
            <w:shd w:val="clear" w:color="auto" w:fill="D9D9D9"/>
            <w:tcMar>
              <w:top w:w="100" w:type="dxa"/>
              <w:left w:w="100" w:type="dxa"/>
              <w:bottom w:w="100" w:type="dxa"/>
              <w:right w:w="100" w:type="dxa"/>
            </w:tcMar>
          </w:tcPr>
          <w:p w14:paraId="2B6C2609" w14:textId="77777777" w:rsidR="00197D72" w:rsidRDefault="00000000">
            <w:pPr>
              <w:widowControl w:val="0"/>
              <w:spacing w:line="240" w:lineRule="auto"/>
              <w:rPr>
                <w:b/>
                <w:sz w:val="12"/>
                <w:szCs w:val="12"/>
              </w:rPr>
            </w:pPr>
            <w:r>
              <w:rPr>
                <w:b/>
                <w:sz w:val="12"/>
                <w:szCs w:val="12"/>
              </w:rPr>
              <w:t>Jungle/</w:t>
            </w:r>
          </w:p>
          <w:p w14:paraId="6EFBE9A7" w14:textId="77777777" w:rsidR="00197D72" w:rsidRDefault="00000000">
            <w:pPr>
              <w:widowControl w:val="0"/>
              <w:spacing w:line="240" w:lineRule="auto"/>
              <w:rPr>
                <w:b/>
                <w:sz w:val="12"/>
                <w:szCs w:val="12"/>
              </w:rPr>
            </w:pPr>
            <w:r>
              <w:rPr>
                <w:b/>
                <w:sz w:val="12"/>
                <w:szCs w:val="12"/>
              </w:rPr>
              <w:t>Ensign</w:t>
            </w:r>
          </w:p>
        </w:tc>
        <w:tc>
          <w:tcPr>
            <w:tcW w:w="1515" w:type="dxa"/>
            <w:shd w:val="clear" w:color="auto" w:fill="auto"/>
            <w:tcMar>
              <w:top w:w="100" w:type="dxa"/>
              <w:left w:w="100" w:type="dxa"/>
              <w:bottom w:w="100" w:type="dxa"/>
              <w:right w:w="100" w:type="dxa"/>
            </w:tcMar>
          </w:tcPr>
          <w:p w14:paraId="513FA952" w14:textId="77777777" w:rsidR="00197D72" w:rsidRDefault="00197D72">
            <w:pPr>
              <w:widowControl w:val="0"/>
              <w:spacing w:line="240" w:lineRule="auto"/>
              <w:rPr>
                <w:sz w:val="12"/>
                <w:szCs w:val="12"/>
                <w:shd w:val="clear" w:color="auto" w:fill="EA9999"/>
              </w:rPr>
            </w:pPr>
          </w:p>
        </w:tc>
        <w:tc>
          <w:tcPr>
            <w:tcW w:w="1455" w:type="dxa"/>
            <w:shd w:val="clear" w:color="auto" w:fill="auto"/>
            <w:tcMar>
              <w:top w:w="100" w:type="dxa"/>
              <w:left w:w="100" w:type="dxa"/>
              <w:bottom w:w="100" w:type="dxa"/>
              <w:right w:w="100" w:type="dxa"/>
            </w:tcMar>
          </w:tcPr>
          <w:p w14:paraId="124FA029" w14:textId="77777777" w:rsidR="00197D72" w:rsidRDefault="00197D72">
            <w:pPr>
              <w:widowControl w:val="0"/>
              <w:spacing w:line="240" w:lineRule="auto"/>
              <w:rPr>
                <w:sz w:val="12"/>
                <w:szCs w:val="12"/>
                <w:shd w:val="clear" w:color="auto" w:fill="EA9999"/>
              </w:rPr>
            </w:pPr>
          </w:p>
          <w:p w14:paraId="13BFF18E" w14:textId="77777777" w:rsidR="00197D72" w:rsidRDefault="00197D72">
            <w:pPr>
              <w:widowControl w:val="0"/>
              <w:spacing w:line="240" w:lineRule="auto"/>
              <w:rPr>
                <w:sz w:val="12"/>
                <w:szCs w:val="12"/>
                <w:shd w:val="clear" w:color="auto" w:fill="9900FF"/>
              </w:rPr>
            </w:pPr>
          </w:p>
          <w:p w14:paraId="45A291F4" w14:textId="77777777" w:rsidR="00197D72" w:rsidRDefault="00197D72">
            <w:pPr>
              <w:widowControl w:val="0"/>
              <w:spacing w:line="240" w:lineRule="auto"/>
              <w:rPr>
                <w:sz w:val="12"/>
                <w:szCs w:val="12"/>
                <w:shd w:val="clear" w:color="auto" w:fill="B6D7A8"/>
              </w:rPr>
            </w:pPr>
          </w:p>
          <w:p w14:paraId="08C60E6B" w14:textId="77777777" w:rsidR="00197D72" w:rsidRDefault="00197D72">
            <w:pPr>
              <w:widowControl w:val="0"/>
              <w:spacing w:line="240" w:lineRule="auto"/>
              <w:rPr>
                <w:sz w:val="12"/>
                <w:szCs w:val="12"/>
                <w:shd w:val="clear" w:color="auto" w:fill="B6D7A8"/>
              </w:rPr>
            </w:pPr>
          </w:p>
          <w:p w14:paraId="3123CB01" w14:textId="77777777" w:rsidR="00197D72" w:rsidRDefault="00000000">
            <w:pPr>
              <w:widowControl w:val="0"/>
              <w:spacing w:line="240" w:lineRule="auto"/>
              <w:rPr>
                <w:sz w:val="12"/>
                <w:szCs w:val="12"/>
                <w:shd w:val="clear" w:color="auto" w:fill="B6D7A8"/>
              </w:rPr>
            </w:pPr>
            <w:r>
              <w:rPr>
                <w:sz w:val="12"/>
                <w:szCs w:val="12"/>
                <w:shd w:val="clear" w:color="auto" w:fill="B6D7A8"/>
              </w:rPr>
              <w:t>City of Olympia 2-4pm</w:t>
            </w:r>
          </w:p>
        </w:tc>
        <w:tc>
          <w:tcPr>
            <w:tcW w:w="1485" w:type="dxa"/>
            <w:shd w:val="clear" w:color="auto" w:fill="auto"/>
            <w:tcMar>
              <w:top w:w="100" w:type="dxa"/>
              <w:left w:w="100" w:type="dxa"/>
              <w:bottom w:w="100" w:type="dxa"/>
              <w:right w:w="100" w:type="dxa"/>
            </w:tcMar>
          </w:tcPr>
          <w:p w14:paraId="452FBEAE" w14:textId="77777777" w:rsidR="00197D72" w:rsidRDefault="00000000">
            <w:pPr>
              <w:widowControl w:val="0"/>
              <w:spacing w:line="240" w:lineRule="auto"/>
              <w:rPr>
                <w:sz w:val="12"/>
                <w:szCs w:val="12"/>
                <w:highlight w:val="cyan"/>
              </w:rPr>
            </w:pPr>
            <w:r>
              <w:rPr>
                <w:sz w:val="12"/>
                <w:szCs w:val="12"/>
                <w:highlight w:val="cyan"/>
              </w:rPr>
              <w:t>HOST Tues -Friday</w:t>
            </w:r>
          </w:p>
          <w:p w14:paraId="53B2E078" w14:textId="77777777" w:rsidR="00197D72" w:rsidRDefault="00197D72">
            <w:pPr>
              <w:widowControl w:val="0"/>
              <w:spacing w:line="240" w:lineRule="auto"/>
              <w:rPr>
                <w:sz w:val="12"/>
                <w:szCs w:val="12"/>
                <w:highlight w:val="cyan"/>
              </w:rPr>
            </w:pPr>
          </w:p>
          <w:p w14:paraId="105A2B78" w14:textId="77777777" w:rsidR="00197D72" w:rsidRDefault="00000000">
            <w:pPr>
              <w:widowControl w:val="0"/>
              <w:spacing w:line="240" w:lineRule="auto"/>
              <w:rPr>
                <w:sz w:val="12"/>
                <w:szCs w:val="12"/>
                <w:shd w:val="clear" w:color="auto" w:fill="B6D7A8"/>
              </w:rPr>
            </w:pPr>
            <w:proofErr w:type="spellStart"/>
            <w:r>
              <w:rPr>
                <w:sz w:val="12"/>
                <w:szCs w:val="12"/>
                <w:shd w:val="clear" w:color="auto" w:fill="B6D7A8"/>
              </w:rPr>
              <w:t>OlyMap</w:t>
            </w:r>
            <w:proofErr w:type="spellEnd"/>
            <w:r>
              <w:rPr>
                <w:sz w:val="12"/>
                <w:szCs w:val="12"/>
                <w:shd w:val="clear" w:color="auto" w:fill="B6D7A8"/>
              </w:rPr>
              <w:t xml:space="preserve"> SOAP</w:t>
            </w:r>
          </w:p>
          <w:p w14:paraId="6E426632" w14:textId="77777777" w:rsidR="00197D72" w:rsidRDefault="00197D72">
            <w:pPr>
              <w:widowControl w:val="0"/>
              <w:spacing w:line="240" w:lineRule="auto"/>
              <w:rPr>
                <w:sz w:val="12"/>
                <w:szCs w:val="12"/>
                <w:shd w:val="clear" w:color="auto" w:fill="B6D7A8"/>
              </w:rPr>
            </w:pPr>
          </w:p>
          <w:p w14:paraId="04577092" w14:textId="77777777" w:rsidR="00197D72" w:rsidRDefault="00000000">
            <w:pPr>
              <w:widowControl w:val="0"/>
              <w:spacing w:line="240" w:lineRule="auto"/>
              <w:rPr>
                <w:sz w:val="12"/>
                <w:szCs w:val="12"/>
                <w:shd w:val="clear" w:color="auto" w:fill="B6D7A8"/>
              </w:rPr>
            </w:pPr>
            <w:r>
              <w:rPr>
                <w:sz w:val="12"/>
                <w:szCs w:val="12"/>
                <w:highlight w:val="cyan"/>
              </w:rPr>
              <w:t>HOST</w:t>
            </w:r>
          </w:p>
        </w:tc>
        <w:tc>
          <w:tcPr>
            <w:tcW w:w="1455" w:type="dxa"/>
            <w:shd w:val="clear" w:color="auto" w:fill="auto"/>
            <w:tcMar>
              <w:top w:w="100" w:type="dxa"/>
              <w:left w:w="100" w:type="dxa"/>
              <w:bottom w:w="100" w:type="dxa"/>
              <w:right w:w="100" w:type="dxa"/>
            </w:tcMar>
          </w:tcPr>
          <w:p w14:paraId="298653CD" w14:textId="77777777" w:rsidR="00197D72" w:rsidRDefault="00197D72">
            <w:pPr>
              <w:widowControl w:val="0"/>
              <w:spacing w:line="240" w:lineRule="auto"/>
              <w:rPr>
                <w:sz w:val="12"/>
                <w:szCs w:val="12"/>
              </w:rPr>
            </w:pPr>
          </w:p>
          <w:p w14:paraId="2149B33F" w14:textId="77777777" w:rsidR="00197D72" w:rsidRDefault="00197D72">
            <w:pPr>
              <w:widowControl w:val="0"/>
              <w:spacing w:line="240" w:lineRule="auto"/>
              <w:rPr>
                <w:sz w:val="12"/>
                <w:szCs w:val="12"/>
                <w:shd w:val="clear" w:color="auto" w:fill="EA9999"/>
              </w:rPr>
            </w:pPr>
          </w:p>
          <w:p w14:paraId="236E2E36" w14:textId="77777777" w:rsidR="00197D72" w:rsidRDefault="00000000">
            <w:pPr>
              <w:widowControl w:val="0"/>
              <w:spacing w:line="240" w:lineRule="auto"/>
              <w:rPr>
                <w:sz w:val="12"/>
                <w:szCs w:val="12"/>
                <w:shd w:val="clear" w:color="auto" w:fill="9900FF"/>
              </w:rPr>
            </w:pPr>
            <w:r>
              <w:rPr>
                <w:sz w:val="12"/>
                <w:szCs w:val="12"/>
                <w:shd w:val="clear" w:color="auto" w:fill="9900FF"/>
              </w:rPr>
              <w:t>CRC</w:t>
            </w:r>
          </w:p>
          <w:p w14:paraId="54EF9B8B" w14:textId="77777777" w:rsidR="00197D72" w:rsidRDefault="00197D72">
            <w:pPr>
              <w:widowControl w:val="0"/>
              <w:spacing w:line="240" w:lineRule="auto"/>
              <w:rPr>
                <w:sz w:val="12"/>
                <w:szCs w:val="12"/>
                <w:shd w:val="clear" w:color="auto" w:fill="9900FF"/>
              </w:rPr>
            </w:pPr>
          </w:p>
          <w:p w14:paraId="072EF9BE" w14:textId="77777777" w:rsidR="00197D72" w:rsidRDefault="00000000">
            <w:pPr>
              <w:widowControl w:val="0"/>
              <w:spacing w:line="240" w:lineRule="auto"/>
              <w:rPr>
                <w:sz w:val="12"/>
                <w:szCs w:val="12"/>
                <w:shd w:val="clear" w:color="auto" w:fill="9900FF"/>
              </w:rPr>
            </w:pPr>
            <w:r>
              <w:rPr>
                <w:sz w:val="12"/>
                <w:szCs w:val="12"/>
                <w:shd w:val="clear" w:color="auto" w:fill="9900FF"/>
              </w:rPr>
              <w:t>City of Olympia 2-4pm</w:t>
            </w:r>
          </w:p>
          <w:p w14:paraId="302FA41F" w14:textId="77777777" w:rsidR="00197D72" w:rsidRDefault="00197D72">
            <w:pPr>
              <w:widowControl w:val="0"/>
              <w:spacing w:line="240" w:lineRule="auto"/>
              <w:rPr>
                <w:sz w:val="12"/>
                <w:szCs w:val="12"/>
                <w:shd w:val="clear" w:color="auto" w:fill="9900FF"/>
              </w:rPr>
            </w:pPr>
          </w:p>
          <w:p w14:paraId="2EB818A6" w14:textId="77777777" w:rsidR="00197D72" w:rsidRDefault="00000000">
            <w:pPr>
              <w:widowControl w:val="0"/>
              <w:spacing w:line="240" w:lineRule="auto"/>
              <w:rPr>
                <w:sz w:val="12"/>
                <w:szCs w:val="12"/>
                <w:shd w:val="clear" w:color="auto" w:fill="FCE5CD"/>
              </w:rPr>
            </w:pPr>
            <w:r>
              <w:rPr>
                <w:sz w:val="12"/>
                <w:szCs w:val="12"/>
                <w:shd w:val="clear" w:color="auto" w:fill="FCE5CD"/>
              </w:rPr>
              <w:t>FNB 5-6pm</w:t>
            </w:r>
          </w:p>
        </w:tc>
        <w:tc>
          <w:tcPr>
            <w:tcW w:w="1470" w:type="dxa"/>
            <w:shd w:val="clear" w:color="auto" w:fill="auto"/>
            <w:tcMar>
              <w:top w:w="100" w:type="dxa"/>
              <w:left w:w="100" w:type="dxa"/>
              <w:bottom w:w="100" w:type="dxa"/>
              <w:right w:w="100" w:type="dxa"/>
            </w:tcMar>
          </w:tcPr>
          <w:p w14:paraId="6796548C" w14:textId="77777777" w:rsidR="00197D72" w:rsidRDefault="00197D72">
            <w:pPr>
              <w:widowControl w:val="0"/>
              <w:spacing w:line="240" w:lineRule="auto"/>
              <w:rPr>
                <w:color w:val="6D9EEB"/>
                <w:sz w:val="12"/>
                <w:szCs w:val="12"/>
                <w:shd w:val="clear" w:color="auto" w:fill="D9D9D9"/>
              </w:rPr>
            </w:pPr>
          </w:p>
          <w:p w14:paraId="0D365A33" w14:textId="77777777" w:rsidR="00197D72" w:rsidRDefault="00000000">
            <w:pPr>
              <w:widowControl w:val="0"/>
              <w:spacing w:line="240" w:lineRule="auto"/>
              <w:rPr>
                <w:sz w:val="12"/>
                <w:szCs w:val="12"/>
                <w:highlight w:val="cyan"/>
              </w:rPr>
            </w:pPr>
            <w:r>
              <w:rPr>
                <w:sz w:val="12"/>
                <w:szCs w:val="12"/>
                <w:highlight w:val="cyan"/>
              </w:rPr>
              <w:t>HOST</w:t>
            </w:r>
          </w:p>
          <w:p w14:paraId="792F1A1C" w14:textId="77777777" w:rsidR="00197D72" w:rsidRDefault="00197D72">
            <w:pPr>
              <w:widowControl w:val="0"/>
              <w:spacing w:line="240" w:lineRule="auto"/>
              <w:rPr>
                <w:sz w:val="12"/>
                <w:szCs w:val="12"/>
                <w:highlight w:val="cyan"/>
              </w:rPr>
            </w:pPr>
          </w:p>
          <w:p w14:paraId="1F099E3B" w14:textId="77777777" w:rsidR="00197D72" w:rsidRDefault="00000000">
            <w:pPr>
              <w:widowControl w:val="0"/>
              <w:spacing w:line="240" w:lineRule="auto"/>
              <w:rPr>
                <w:sz w:val="12"/>
                <w:szCs w:val="12"/>
                <w:shd w:val="clear" w:color="auto" w:fill="FF9900"/>
              </w:rPr>
            </w:pPr>
            <w:r>
              <w:rPr>
                <w:sz w:val="12"/>
                <w:szCs w:val="12"/>
                <w:shd w:val="clear" w:color="auto" w:fill="FF9900"/>
              </w:rPr>
              <w:t>CYS - noon</w:t>
            </w:r>
          </w:p>
        </w:tc>
        <w:tc>
          <w:tcPr>
            <w:tcW w:w="1440" w:type="dxa"/>
            <w:shd w:val="clear" w:color="auto" w:fill="auto"/>
            <w:tcMar>
              <w:top w:w="100" w:type="dxa"/>
              <w:left w:w="100" w:type="dxa"/>
              <w:bottom w:w="100" w:type="dxa"/>
              <w:right w:w="100" w:type="dxa"/>
            </w:tcMar>
          </w:tcPr>
          <w:p w14:paraId="4F08133A" w14:textId="77777777" w:rsidR="00197D72" w:rsidRDefault="00197D72">
            <w:pPr>
              <w:widowControl w:val="0"/>
              <w:spacing w:line="240" w:lineRule="auto"/>
              <w:rPr>
                <w:sz w:val="12"/>
                <w:szCs w:val="12"/>
                <w:shd w:val="clear" w:color="auto" w:fill="3D85C6"/>
              </w:rPr>
            </w:pPr>
          </w:p>
          <w:p w14:paraId="03D67117" w14:textId="77777777" w:rsidR="00197D72" w:rsidRDefault="00000000">
            <w:pPr>
              <w:widowControl w:val="0"/>
              <w:spacing w:line="240" w:lineRule="auto"/>
              <w:rPr>
                <w:sz w:val="12"/>
                <w:szCs w:val="12"/>
              </w:rPr>
            </w:pPr>
            <w:proofErr w:type="spellStart"/>
            <w:r>
              <w:rPr>
                <w:sz w:val="12"/>
                <w:szCs w:val="12"/>
                <w:shd w:val="clear" w:color="auto" w:fill="B6D7A8"/>
              </w:rPr>
              <w:t>OlyMap</w:t>
            </w:r>
            <w:proofErr w:type="spellEnd"/>
            <w:r>
              <w:rPr>
                <w:sz w:val="12"/>
                <w:szCs w:val="12"/>
                <w:shd w:val="clear" w:color="auto" w:fill="B6D7A8"/>
              </w:rPr>
              <w:t xml:space="preserve"> SOAP</w:t>
            </w:r>
          </w:p>
        </w:tc>
        <w:tc>
          <w:tcPr>
            <w:tcW w:w="1410" w:type="dxa"/>
            <w:shd w:val="clear" w:color="auto" w:fill="auto"/>
            <w:tcMar>
              <w:top w:w="100" w:type="dxa"/>
              <w:left w:w="100" w:type="dxa"/>
              <w:bottom w:w="100" w:type="dxa"/>
              <w:right w:w="100" w:type="dxa"/>
            </w:tcMar>
          </w:tcPr>
          <w:p w14:paraId="54BD2ABD" w14:textId="77777777" w:rsidR="00197D72" w:rsidRDefault="00197D72">
            <w:pPr>
              <w:widowControl w:val="0"/>
              <w:spacing w:line="240" w:lineRule="auto"/>
              <w:rPr>
                <w:sz w:val="12"/>
                <w:szCs w:val="12"/>
              </w:rPr>
            </w:pPr>
          </w:p>
        </w:tc>
      </w:tr>
      <w:tr w:rsidR="00197D72" w14:paraId="3C2F7AEE" w14:textId="77777777">
        <w:tc>
          <w:tcPr>
            <w:tcW w:w="1275" w:type="dxa"/>
            <w:shd w:val="clear" w:color="auto" w:fill="D9D9D9"/>
            <w:tcMar>
              <w:top w:w="100" w:type="dxa"/>
              <w:left w:w="100" w:type="dxa"/>
              <w:bottom w:w="100" w:type="dxa"/>
              <w:right w:w="100" w:type="dxa"/>
            </w:tcMar>
          </w:tcPr>
          <w:p w14:paraId="1D1F0AEC" w14:textId="77777777" w:rsidR="00197D72" w:rsidRDefault="00000000">
            <w:pPr>
              <w:widowControl w:val="0"/>
              <w:spacing w:line="240" w:lineRule="auto"/>
              <w:rPr>
                <w:b/>
                <w:sz w:val="12"/>
                <w:szCs w:val="12"/>
              </w:rPr>
            </w:pPr>
            <w:r>
              <w:rPr>
                <w:b/>
                <w:sz w:val="12"/>
                <w:szCs w:val="12"/>
              </w:rPr>
              <w:t>Desmond/Sherwood - expected to be closed by 12/31/23</w:t>
            </w:r>
          </w:p>
        </w:tc>
        <w:tc>
          <w:tcPr>
            <w:tcW w:w="1515" w:type="dxa"/>
            <w:shd w:val="clear" w:color="auto" w:fill="auto"/>
            <w:tcMar>
              <w:top w:w="100" w:type="dxa"/>
              <w:left w:w="100" w:type="dxa"/>
              <w:bottom w:w="100" w:type="dxa"/>
              <w:right w:w="100" w:type="dxa"/>
            </w:tcMar>
          </w:tcPr>
          <w:p w14:paraId="4AF2CBF0" w14:textId="77777777" w:rsidR="00197D72" w:rsidRDefault="00000000">
            <w:pPr>
              <w:widowControl w:val="0"/>
              <w:spacing w:line="240" w:lineRule="auto"/>
              <w:rPr>
                <w:sz w:val="12"/>
                <w:szCs w:val="12"/>
                <w:shd w:val="clear" w:color="auto" w:fill="C27BA0"/>
              </w:rPr>
            </w:pPr>
            <w:r>
              <w:rPr>
                <w:sz w:val="12"/>
                <w:szCs w:val="12"/>
                <w:shd w:val="clear" w:color="auto" w:fill="C27BA0"/>
              </w:rPr>
              <w:t xml:space="preserve">CARE Olympia </w:t>
            </w:r>
          </w:p>
        </w:tc>
        <w:tc>
          <w:tcPr>
            <w:tcW w:w="1455" w:type="dxa"/>
            <w:shd w:val="clear" w:color="auto" w:fill="auto"/>
            <w:tcMar>
              <w:top w:w="100" w:type="dxa"/>
              <w:left w:w="100" w:type="dxa"/>
              <w:bottom w:w="100" w:type="dxa"/>
              <w:right w:w="100" w:type="dxa"/>
            </w:tcMar>
          </w:tcPr>
          <w:p w14:paraId="5F86859C" w14:textId="77777777" w:rsidR="00197D72" w:rsidRDefault="00197D72">
            <w:pPr>
              <w:widowControl w:val="0"/>
              <w:spacing w:line="240" w:lineRule="auto"/>
              <w:rPr>
                <w:sz w:val="12"/>
                <w:szCs w:val="12"/>
              </w:rPr>
            </w:pPr>
          </w:p>
        </w:tc>
        <w:tc>
          <w:tcPr>
            <w:tcW w:w="1485" w:type="dxa"/>
            <w:shd w:val="clear" w:color="auto" w:fill="auto"/>
            <w:tcMar>
              <w:top w:w="100" w:type="dxa"/>
              <w:left w:w="100" w:type="dxa"/>
              <w:bottom w:w="100" w:type="dxa"/>
              <w:right w:w="100" w:type="dxa"/>
            </w:tcMar>
          </w:tcPr>
          <w:p w14:paraId="46C0A031" w14:textId="77777777" w:rsidR="00197D72" w:rsidRDefault="00197D72">
            <w:pPr>
              <w:widowControl w:val="0"/>
              <w:spacing w:line="240" w:lineRule="auto"/>
              <w:rPr>
                <w:sz w:val="12"/>
                <w:szCs w:val="12"/>
                <w:highlight w:val="cyan"/>
              </w:rPr>
            </w:pPr>
          </w:p>
        </w:tc>
        <w:tc>
          <w:tcPr>
            <w:tcW w:w="1455" w:type="dxa"/>
            <w:shd w:val="clear" w:color="auto" w:fill="auto"/>
            <w:tcMar>
              <w:top w:w="100" w:type="dxa"/>
              <w:left w:w="100" w:type="dxa"/>
              <w:bottom w:w="100" w:type="dxa"/>
              <w:right w:w="100" w:type="dxa"/>
            </w:tcMar>
          </w:tcPr>
          <w:p w14:paraId="66CE4E91" w14:textId="77777777" w:rsidR="00197D72" w:rsidRDefault="00000000">
            <w:pPr>
              <w:widowControl w:val="0"/>
              <w:spacing w:line="240" w:lineRule="auto"/>
              <w:rPr>
                <w:sz w:val="12"/>
                <w:szCs w:val="12"/>
                <w:shd w:val="clear" w:color="auto" w:fill="EA9999"/>
              </w:rPr>
            </w:pPr>
            <w:r>
              <w:rPr>
                <w:sz w:val="12"/>
                <w:szCs w:val="12"/>
                <w:shd w:val="clear" w:color="auto" w:fill="9900FF"/>
              </w:rPr>
              <w:t>CRC</w:t>
            </w:r>
          </w:p>
        </w:tc>
        <w:tc>
          <w:tcPr>
            <w:tcW w:w="1470" w:type="dxa"/>
            <w:shd w:val="clear" w:color="auto" w:fill="auto"/>
            <w:tcMar>
              <w:top w:w="100" w:type="dxa"/>
              <w:left w:w="100" w:type="dxa"/>
              <w:bottom w:w="100" w:type="dxa"/>
              <w:right w:w="100" w:type="dxa"/>
            </w:tcMar>
          </w:tcPr>
          <w:p w14:paraId="13A8F78E" w14:textId="77777777" w:rsidR="00197D72" w:rsidRDefault="00000000">
            <w:pPr>
              <w:widowControl w:val="0"/>
              <w:spacing w:line="240" w:lineRule="auto"/>
              <w:rPr>
                <w:color w:val="EA9999"/>
                <w:sz w:val="12"/>
                <w:szCs w:val="12"/>
                <w:shd w:val="clear" w:color="auto" w:fill="D9D9D9"/>
              </w:rPr>
            </w:pPr>
            <w:proofErr w:type="spellStart"/>
            <w:r>
              <w:rPr>
                <w:color w:val="EA9999"/>
                <w:sz w:val="12"/>
                <w:szCs w:val="12"/>
                <w:shd w:val="clear" w:color="auto" w:fill="D9D9D9"/>
              </w:rPr>
              <w:t>OlyMAP</w:t>
            </w:r>
            <w:proofErr w:type="spellEnd"/>
            <w:r>
              <w:rPr>
                <w:color w:val="EA9999"/>
                <w:sz w:val="12"/>
                <w:szCs w:val="12"/>
                <w:shd w:val="clear" w:color="auto" w:fill="D9D9D9"/>
              </w:rPr>
              <w:t xml:space="preserve"> ROW</w:t>
            </w:r>
          </w:p>
          <w:p w14:paraId="542DC51F" w14:textId="77777777" w:rsidR="00197D72" w:rsidRDefault="00000000">
            <w:pPr>
              <w:widowControl w:val="0"/>
              <w:spacing w:line="240" w:lineRule="auto"/>
              <w:rPr>
                <w:color w:val="EA9999"/>
                <w:sz w:val="12"/>
                <w:szCs w:val="12"/>
                <w:shd w:val="clear" w:color="auto" w:fill="D9D9D9"/>
              </w:rPr>
            </w:pPr>
            <w:r>
              <w:rPr>
                <w:color w:val="EA9999"/>
                <w:sz w:val="12"/>
                <w:szCs w:val="12"/>
                <w:shd w:val="clear" w:color="auto" w:fill="D9D9D9"/>
              </w:rPr>
              <w:t>12-3</w:t>
            </w:r>
          </w:p>
        </w:tc>
        <w:tc>
          <w:tcPr>
            <w:tcW w:w="1440" w:type="dxa"/>
            <w:shd w:val="clear" w:color="auto" w:fill="auto"/>
            <w:tcMar>
              <w:top w:w="100" w:type="dxa"/>
              <w:left w:w="100" w:type="dxa"/>
              <w:bottom w:w="100" w:type="dxa"/>
              <w:right w:w="100" w:type="dxa"/>
            </w:tcMar>
          </w:tcPr>
          <w:p w14:paraId="7AF01B7D" w14:textId="77777777" w:rsidR="00197D72" w:rsidRDefault="00197D72">
            <w:pPr>
              <w:widowControl w:val="0"/>
              <w:spacing w:line="240" w:lineRule="auto"/>
              <w:rPr>
                <w:sz w:val="12"/>
                <w:szCs w:val="12"/>
                <w:shd w:val="clear" w:color="auto" w:fill="EA9999"/>
              </w:rPr>
            </w:pPr>
          </w:p>
          <w:p w14:paraId="685B7375" w14:textId="77777777" w:rsidR="00197D72" w:rsidRDefault="00197D72">
            <w:pPr>
              <w:widowControl w:val="0"/>
              <w:spacing w:line="240" w:lineRule="auto"/>
              <w:rPr>
                <w:sz w:val="12"/>
                <w:szCs w:val="12"/>
              </w:rPr>
            </w:pPr>
          </w:p>
        </w:tc>
        <w:tc>
          <w:tcPr>
            <w:tcW w:w="1410" w:type="dxa"/>
            <w:shd w:val="clear" w:color="auto" w:fill="auto"/>
            <w:tcMar>
              <w:top w:w="100" w:type="dxa"/>
              <w:left w:w="100" w:type="dxa"/>
              <w:bottom w:w="100" w:type="dxa"/>
              <w:right w:w="100" w:type="dxa"/>
            </w:tcMar>
          </w:tcPr>
          <w:p w14:paraId="176942AC" w14:textId="77777777" w:rsidR="00197D72" w:rsidRDefault="00197D72">
            <w:pPr>
              <w:widowControl w:val="0"/>
              <w:spacing w:line="240" w:lineRule="auto"/>
              <w:rPr>
                <w:sz w:val="12"/>
                <w:szCs w:val="12"/>
                <w:shd w:val="clear" w:color="auto" w:fill="EA9999"/>
              </w:rPr>
            </w:pPr>
          </w:p>
        </w:tc>
      </w:tr>
      <w:tr w:rsidR="00197D72" w14:paraId="621EBB4C" w14:textId="77777777">
        <w:tc>
          <w:tcPr>
            <w:tcW w:w="1275" w:type="dxa"/>
            <w:shd w:val="clear" w:color="auto" w:fill="D9D9D9"/>
            <w:tcMar>
              <w:top w:w="100" w:type="dxa"/>
              <w:left w:w="100" w:type="dxa"/>
              <w:bottom w:w="100" w:type="dxa"/>
              <w:right w:w="100" w:type="dxa"/>
            </w:tcMar>
          </w:tcPr>
          <w:p w14:paraId="048BCA04" w14:textId="77777777" w:rsidR="00197D72" w:rsidRDefault="00000000">
            <w:pPr>
              <w:widowControl w:val="0"/>
              <w:spacing w:line="240" w:lineRule="auto"/>
              <w:rPr>
                <w:b/>
                <w:sz w:val="12"/>
                <w:szCs w:val="12"/>
              </w:rPr>
            </w:pPr>
            <w:r>
              <w:rPr>
                <w:b/>
                <w:sz w:val="12"/>
                <w:szCs w:val="12"/>
              </w:rPr>
              <w:t>Wheeler: Closed 9/25/</w:t>
            </w:r>
          </w:p>
          <w:p w14:paraId="01D1AEDC" w14:textId="77777777" w:rsidR="00197D72" w:rsidRDefault="00000000">
            <w:pPr>
              <w:widowControl w:val="0"/>
              <w:spacing w:line="240" w:lineRule="auto"/>
              <w:rPr>
                <w:b/>
                <w:sz w:val="12"/>
                <w:szCs w:val="12"/>
              </w:rPr>
            </w:pPr>
            <w:r>
              <w:rPr>
                <w:b/>
                <w:sz w:val="12"/>
                <w:szCs w:val="12"/>
              </w:rPr>
              <w:t>Nickerson, expected to be closed by 11/30</w:t>
            </w:r>
          </w:p>
        </w:tc>
        <w:tc>
          <w:tcPr>
            <w:tcW w:w="1515" w:type="dxa"/>
            <w:shd w:val="clear" w:color="auto" w:fill="auto"/>
            <w:tcMar>
              <w:top w:w="100" w:type="dxa"/>
              <w:left w:w="100" w:type="dxa"/>
              <w:bottom w:w="100" w:type="dxa"/>
              <w:right w:w="100" w:type="dxa"/>
            </w:tcMar>
          </w:tcPr>
          <w:p w14:paraId="642DD243" w14:textId="77777777" w:rsidR="00197D72" w:rsidRDefault="00000000">
            <w:pPr>
              <w:widowControl w:val="0"/>
              <w:spacing w:line="240" w:lineRule="auto"/>
              <w:rPr>
                <w:sz w:val="12"/>
                <w:szCs w:val="12"/>
              </w:rPr>
            </w:pPr>
            <w:r>
              <w:rPr>
                <w:sz w:val="12"/>
                <w:szCs w:val="12"/>
              </w:rPr>
              <w:t>CRC sometime during the week.</w:t>
            </w:r>
          </w:p>
        </w:tc>
        <w:tc>
          <w:tcPr>
            <w:tcW w:w="1455" w:type="dxa"/>
            <w:shd w:val="clear" w:color="auto" w:fill="auto"/>
            <w:tcMar>
              <w:top w:w="100" w:type="dxa"/>
              <w:left w:w="100" w:type="dxa"/>
              <w:bottom w:w="100" w:type="dxa"/>
              <w:right w:w="100" w:type="dxa"/>
            </w:tcMar>
          </w:tcPr>
          <w:p w14:paraId="4CE831DA" w14:textId="77777777" w:rsidR="00197D72" w:rsidRDefault="00197D72">
            <w:pPr>
              <w:widowControl w:val="0"/>
              <w:spacing w:line="240" w:lineRule="auto"/>
              <w:rPr>
                <w:sz w:val="12"/>
                <w:szCs w:val="12"/>
              </w:rPr>
            </w:pPr>
          </w:p>
        </w:tc>
        <w:tc>
          <w:tcPr>
            <w:tcW w:w="1485" w:type="dxa"/>
            <w:shd w:val="clear" w:color="auto" w:fill="auto"/>
            <w:tcMar>
              <w:top w:w="100" w:type="dxa"/>
              <w:left w:w="100" w:type="dxa"/>
              <w:bottom w:w="100" w:type="dxa"/>
              <w:right w:w="100" w:type="dxa"/>
            </w:tcMar>
          </w:tcPr>
          <w:p w14:paraId="02CD5D0E" w14:textId="77777777" w:rsidR="00197D72" w:rsidRDefault="00197D72">
            <w:pPr>
              <w:widowControl w:val="0"/>
              <w:spacing w:line="240" w:lineRule="auto"/>
              <w:rPr>
                <w:sz w:val="12"/>
                <w:szCs w:val="12"/>
                <w:shd w:val="clear" w:color="auto" w:fill="B6D7A8"/>
              </w:rPr>
            </w:pPr>
          </w:p>
          <w:p w14:paraId="1B7781EF" w14:textId="77777777" w:rsidR="00197D72" w:rsidRDefault="00197D72">
            <w:pPr>
              <w:widowControl w:val="0"/>
              <w:spacing w:line="240" w:lineRule="auto"/>
              <w:rPr>
                <w:sz w:val="12"/>
                <w:szCs w:val="12"/>
                <w:shd w:val="clear" w:color="auto" w:fill="B6D7A8"/>
              </w:rPr>
            </w:pPr>
          </w:p>
          <w:p w14:paraId="52C068DF" w14:textId="77777777" w:rsidR="00197D72" w:rsidRDefault="00197D72">
            <w:pPr>
              <w:widowControl w:val="0"/>
              <w:spacing w:line="240" w:lineRule="auto"/>
              <w:rPr>
                <w:sz w:val="12"/>
                <w:szCs w:val="12"/>
                <w:shd w:val="clear" w:color="auto" w:fill="6D9EEB"/>
              </w:rPr>
            </w:pPr>
          </w:p>
          <w:p w14:paraId="3A840296" w14:textId="77777777" w:rsidR="00197D72" w:rsidRDefault="00197D72">
            <w:pPr>
              <w:widowControl w:val="0"/>
              <w:spacing w:line="240" w:lineRule="auto"/>
              <w:rPr>
                <w:sz w:val="12"/>
                <w:szCs w:val="12"/>
              </w:rPr>
            </w:pPr>
          </w:p>
        </w:tc>
        <w:tc>
          <w:tcPr>
            <w:tcW w:w="1455" w:type="dxa"/>
            <w:shd w:val="clear" w:color="auto" w:fill="auto"/>
            <w:tcMar>
              <w:top w:w="100" w:type="dxa"/>
              <w:left w:w="100" w:type="dxa"/>
              <w:bottom w:w="100" w:type="dxa"/>
              <w:right w:w="100" w:type="dxa"/>
            </w:tcMar>
          </w:tcPr>
          <w:p w14:paraId="75640A95" w14:textId="77777777" w:rsidR="00197D72" w:rsidRDefault="00197D72">
            <w:pPr>
              <w:widowControl w:val="0"/>
              <w:spacing w:line="240" w:lineRule="auto"/>
              <w:rPr>
                <w:sz w:val="12"/>
                <w:szCs w:val="12"/>
                <w:shd w:val="clear" w:color="auto" w:fill="6D9EEB"/>
              </w:rPr>
            </w:pPr>
          </w:p>
          <w:p w14:paraId="19F6EB05" w14:textId="77777777" w:rsidR="00197D72" w:rsidRDefault="00197D72">
            <w:pPr>
              <w:widowControl w:val="0"/>
              <w:spacing w:line="240" w:lineRule="auto"/>
              <w:rPr>
                <w:sz w:val="12"/>
                <w:szCs w:val="12"/>
                <w:shd w:val="clear" w:color="auto" w:fill="6D9EEB"/>
              </w:rPr>
            </w:pPr>
          </w:p>
          <w:p w14:paraId="30A2E015" w14:textId="77777777" w:rsidR="00197D72" w:rsidRDefault="00000000">
            <w:pPr>
              <w:widowControl w:val="0"/>
              <w:spacing w:line="240" w:lineRule="auto"/>
              <w:rPr>
                <w:sz w:val="12"/>
                <w:szCs w:val="12"/>
                <w:shd w:val="clear" w:color="auto" w:fill="4A86E8"/>
              </w:rPr>
            </w:pPr>
            <w:r>
              <w:rPr>
                <w:sz w:val="12"/>
                <w:szCs w:val="12"/>
                <w:shd w:val="clear" w:color="auto" w:fill="4A86E8"/>
              </w:rPr>
              <w:t>CRC</w:t>
            </w:r>
          </w:p>
          <w:p w14:paraId="737B411F" w14:textId="77777777" w:rsidR="00197D72" w:rsidRDefault="00000000">
            <w:pPr>
              <w:widowControl w:val="0"/>
              <w:spacing w:line="240" w:lineRule="auto"/>
              <w:rPr>
                <w:sz w:val="12"/>
                <w:szCs w:val="12"/>
                <w:shd w:val="clear" w:color="auto" w:fill="4A86E8"/>
              </w:rPr>
            </w:pPr>
            <w:r>
              <w:rPr>
                <w:sz w:val="12"/>
                <w:szCs w:val="12"/>
                <w:highlight w:val="cyan"/>
              </w:rPr>
              <w:t>HOST</w:t>
            </w:r>
          </w:p>
        </w:tc>
        <w:tc>
          <w:tcPr>
            <w:tcW w:w="1470" w:type="dxa"/>
            <w:shd w:val="clear" w:color="auto" w:fill="auto"/>
            <w:tcMar>
              <w:top w:w="100" w:type="dxa"/>
              <w:left w:w="100" w:type="dxa"/>
              <w:bottom w:w="100" w:type="dxa"/>
              <w:right w:w="100" w:type="dxa"/>
            </w:tcMar>
          </w:tcPr>
          <w:p w14:paraId="5A7E24A4" w14:textId="77777777" w:rsidR="00197D72" w:rsidRDefault="00197D72">
            <w:pPr>
              <w:widowControl w:val="0"/>
              <w:spacing w:line="240" w:lineRule="auto"/>
              <w:rPr>
                <w:sz w:val="12"/>
                <w:szCs w:val="12"/>
                <w:shd w:val="clear" w:color="auto" w:fill="EA9999"/>
              </w:rPr>
            </w:pPr>
          </w:p>
          <w:p w14:paraId="34509473" w14:textId="77777777" w:rsidR="00197D72" w:rsidRDefault="00197D72">
            <w:pPr>
              <w:widowControl w:val="0"/>
              <w:spacing w:line="240" w:lineRule="auto"/>
              <w:rPr>
                <w:sz w:val="12"/>
                <w:szCs w:val="12"/>
                <w:shd w:val="clear" w:color="auto" w:fill="EA9999"/>
              </w:rPr>
            </w:pPr>
          </w:p>
          <w:p w14:paraId="125BD6B3" w14:textId="77777777" w:rsidR="00197D72" w:rsidRDefault="00197D72">
            <w:pPr>
              <w:widowControl w:val="0"/>
              <w:spacing w:line="240" w:lineRule="auto"/>
              <w:rPr>
                <w:sz w:val="12"/>
                <w:szCs w:val="12"/>
                <w:shd w:val="clear" w:color="auto" w:fill="6D9EEB"/>
              </w:rPr>
            </w:pPr>
          </w:p>
        </w:tc>
        <w:tc>
          <w:tcPr>
            <w:tcW w:w="1440" w:type="dxa"/>
            <w:shd w:val="clear" w:color="auto" w:fill="auto"/>
            <w:tcMar>
              <w:top w:w="100" w:type="dxa"/>
              <w:left w:w="100" w:type="dxa"/>
              <w:bottom w:w="100" w:type="dxa"/>
              <w:right w:w="100" w:type="dxa"/>
            </w:tcMar>
          </w:tcPr>
          <w:p w14:paraId="6848391D" w14:textId="77777777" w:rsidR="00197D72" w:rsidRDefault="00197D72">
            <w:pPr>
              <w:widowControl w:val="0"/>
              <w:spacing w:line="240" w:lineRule="auto"/>
              <w:rPr>
                <w:sz w:val="12"/>
                <w:szCs w:val="12"/>
              </w:rPr>
            </w:pPr>
          </w:p>
          <w:p w14:paraId="35C3EE32" w14:textId="77777777" w:rsidR="00197D72" w:rsidRDefault="00000000">
            <w:pPr>
              <w:widowControl w:val="0"/>
              <w:spacing w:line="240" w:lineRule="auto"/>
              <w:rPr>
                <w:sz w:val="12"/>
                <w:szCs w:val="12"/>
              </w:rPr>
            </w:pPr>
            <w:proofErr w:type="spellStart"/>
            <w:r>
              <w:rPr>
                <w:sz w:val="12"/>
                <w:szCs w:val="12"/>
                <w:shd w:val="clear" w:color="auto" w:fill="EA9999"/>
              </w:rPr>
              <w:t>PiPE</w:t>
            </w:r>
            <w:proofErr w:type="spellEnd"/>
            <w:r>
              <w:rPr>
                <w:sz w:val="12"/>
                <w:szCs w:val="12"/>
                <w:shd w:val="clear" w:color="auto" w:fill="EA9999"/>
              </w:rPr>
              <w:t xml:space="preserve"> once monthly 12-2</w:t>
            </w:r>
          </w:p>
        </w:tc>
        <w:tc>
          <w:tcPr>
            <w:tcW w:w="1410" w:type="dxa"/>
            <w:shd w:val="clear" w:color="auto" w:fill="auto"/>
            <w:tcMar>
              <w:top w:w="100" w:type="dxa"/>
              <w:left w:w="100" w:type="dxa"/>
              <w:bottom w:w="100" w:type="dxa"/>
              <w:right w:w="100" w:type="dxa"/>
            </w:tcMar>
          </w:tcPr>
          <w:p w14:paraId="3895B3C7" w14:textId="77777777" w:rsidR="00197D72" w:rsidRDefault="00197D72">
            <w:pPr>
              <w:widowControl w:val="0"/>
              <w:spacing w:line="240" w:lineRule="auto"/>
              <w:rPr>
                <w:sz w:val="12"/>
                <w:szCs w:val="12"/>
              </w:rPr>
            </w:pPr>
          </w:p>
        </w:tc>
      </w:tr>
      <w:tr w:rsidR="00197D72" w14:paraId="25A65801" w14:textId="77777777">
        <w:tc>
          <w:tcPr>
            <w:tcW w:w="1275" w:type="dxa"/>
            <w:shd w:val="clear" w:color="auto" w:fill="D9D9D9"/>
            <w:tcMar>
              <w:top w:w="100" w:type="dxa"/>
              <w:left w:w="100" w:type="dxa"/>
              <w:bottom w:w="100" w:type="dxa"/>
              <w:right w:w="100" w:type="dxa"/>
            </w:tcMar>
          </w:tcPr>
          <w:p w14:paraId="500442ED" w14:textId="77777777" w:rsidR="00197D72" w:rsidRDefault="00000000">
            <w:pPr>
              <w:widowControl w:val="0"/>
              <w:spacing w:line="240" w:lineRule="auto"/>
              <w:rPr>
                <w:b/>
                <w:sz w:val="12"/>
                <w:szCs w:val="12"/>
              </w:rPr>
            </w:pPr>
            <w:r>
              <w:rPr>
                <w:b/>
                <w:sz w:val="12"/>
                <w:szCs w:val="12"/>
              </w:rPr>
              <w:t>Downtown/Tiny Homes</w:t>
            </w:r>
          </w:p>
        </w:tc>
        <w:tc>
          <w:tcPr>
            <w:tcW w:w="1515" w:type="dxa"/>
            <w:shd w:val="clear" w:color="auto" w:fill="auto"/>
            <w:tcMar>
              <w:top w:w="100" w:type="dxa"/>
              <w:left w:w="100" w:type="dxa"/>
              <w:bottom w:w="100" w:type="dxa"/>
              <w:right w:w="100" w:type="dxa"/>
            </w:tcMar>
          </w:tcPr>
          <w:p w14:paraId="4E8862A7" w14:textId="77777777" w:rsidR="00197D72" w:rsidRDefault="00000000">
            <w:pPr>
              <w:widowControl w:val="0"/>
              <w:spacing w:line="240" w:lineRule="auto"/>
              <w:rPr>
                <w:sz w:val="12"/>
                <w:szCs w:val="12"/>
                <w:shd w:val="clear" w:color="auto" w:fill="FFD966"/>
              </w:rPr>
            </w:pPr>
            <w:r>
              <w:rPr>
                <w:sz w:val="12"/>
                <w:szCs w:val="12"/>
                <w:shd w:val="clear" w:color="auto" w:fill="FFD966"/>
              </w:rPr>
              <w:t>EGYHOP 6-8:30p</w:t>
            </w:r>
          </w:p>
          <w:p w14:paraId="613D715D" w14:textId="77777777" w:rsidR="00197D72" w:rsidRDefault="00197D72">
            <w:pPr>
              <w:widowControl w:val="0"/>
              <w:spacing w:line="240" w:lineRule="auto"/>
              <w:rPr>
                <w:sz w:val="12"/>
                <w:szCs w:val="12"/>
                <w:shd w:val="clear" w:color="auto" w:fill="FFD966"/>
              </w:rPr>
            </w:pPr>
          </w:p>
        </w:tc>
        <w:tc>
          <w:tcPr>
            <w:tcW w:w="1455" w:type="dxa"/>
            <w:shd w:val="clear" w:color="auto" w:fill="auto"/>
            <w:tcMar>
              <w:top w:w="100" w:type="dxa"/>
              <w:left w:w="100" w:type="dxa"/>
              <w:bottom w:w="100" w:type="dxa"/>
              <w:right w:w="100" w:type="dxa"/>
            </w:tcMar>
          </w:tcPr>
          <w:p w14:paraId="0D32EEAE" w14:textId="77777777" w:rsidR="00197D72" w:rsidRDefault="00197D72">
            <w:pPr>
              <w:widowControl w:val="0"/>
              <w:spacing w:line="240" w:lineRule="auto"/>
              <w:rPr>
                <w:sz w:val="12"/>
                <w:szCs w:val="12"/>
                <w:shd w:val="clear" w:color="auto" w:fill="FFD966"/>
              </w:rPr>
            </w:pPr>
          </w:p>
          <w:p w14:paraId="75FB4048" w14:textId="77777777" w:rsidR="00197D72" w:rsidRDefault="00197D72">
            <w:pPr>
              <w:widowControl w:val="0"/>
              <w:spacing w:line="240" w:lineRule="auto"/>
              <w:rPr>
                <w:sz w:val="12"/>
                <w:szCs w:val="12"/>
                <w:shd w:val="clear" w:color="auto" w:fill="FFD966"/>
              </w:rPr>
            </w:pPr>
          </w:p>
          <w:p w14:paraId="42DDF767" w14:textId="77777777" w:rsidR="00197D72" w:rsidRDefault="00000000">
            <w:pPr>
              <w:widowControl w:val="0"/>
              <w:spacing w:line="240" w:lineRule="auto"/>
              <w:rPr>
                <w:sz w:val="12"/>
                <w:szCs w:val="12"/>
                <w:shd w:val="clear" w:color="auto" w:fill="FFD966"/>
              </w:rPr>
            </w:pPr>
            <w:r>
              <w:rPr>
                <w:sz w:val="12"/>
                <w:szCs w:val="12"/>
                <w:shd w:val="clear" w:color="auto" w:fill="FFD966"/>
              </w:rPr>
              <w:t>EGYHOP 6-8:30p</w:t>
            </w:r>
          </w:p>
          <w:p w14:paraId="5868FDD0" w14:textId="77777777" w:rsidR="00197D72" w:rsidRDefault="00197D72">
            <w:pPr>
              <w:widowControl w:val="0"/>
              <w:spacing w:line="240" w:lineRule="auto"/>
              <w:rPr>
                <w:sz w:val="12"/>
                <w:szCs w:val="12"/>
                <w:shd w:val="clear" w:color="auto" w:fill="6D9EEB"/>
              </w:rPr>
            </w:pPr>
          </w:p>
          <w:p w14:paraId="4EDDF4C5" w14:textId="77777777" w:rsidR="00197D72" w:rsidRDefault="00197D72">
            <w:pPr>
              <w:widowControl w:val="0"/>
              <w:spacing w:line="240" w:lineRule="auto"/>
              <w:rPr>
                <w:sz w:val="12"/>
                <w:szCs w:val="12"/>
                <w:shd w:val="clear" w:color="auto" w:fill="FFD966"/>
              </w:rPr>
            </w:pPr>
          </w:p>
        </w:tc>
        <w:tc>
          <w:tcPr>
            <w:tcW w:w="1485" w:type="dxa"/>
            <w:shd w:val="clear" w:color="auto" w:fill="auto"/>
            <w:tcMar>
              <w:top w:w="100" w:type="dxa"/>
              <w:left w:w="100" w:type="dxa"/>
              <w:bottom w:w="100" w:type="dxa"/>
              <w:right w:w="100" w:type="dxa"/>
            </w:tcMar>
          </w:tcPr>
          <w:p w14:paraId="34040C19" w14:textId="77777777" w:rsidR="00197D72" w:rsidRDefault="00000000">
            <w:pPr>
              <w:widowControl w:val="0"/>
              <w:spacing w:line="240" w:lineRule="auto"/>
              <w:rPr>
                <w:sz w:val="12"/>
                <w:szCs w:val="12"/>
                <w:shd w:val="clear" w:color="auto" w:fill="FF9900"/>
              </w:rPr>
            </w:pPr>
            <w:proofErr w:type="spellStart"/>
            <w:r>
              <w:rPr>
                <w:sz w:val="12"/>
                <w:szCs w:val="12"/>
                <w:shd w:val="clear" w:color="auto" w:fill="FF9900"/>
              </w:rPr>
              <w:t>PiPE</w:t>
            </w:r>
            <w:proofErr w:type="spellEnd"/>
            <w:r>
              <w:rPr>
                <w:sz w:val="12"/>
                <w:szCs w:val="12"/>
                <w:shd w:val="clear" w:color="auto" w:fill="FF9900"/>
              </w:rPr>
              <w:t>-CYS joint 11am</w:t>
            </w:r>
          </w:p>
          <w:p w14:paraId="1A50EF74" w14:textId="77777777" w:rsidR="00197D72" w:rsidRDefault="00197D72">
            <w:pPr>
              <w:widowControl w:val="0"/>
              <w:spacing w:line="240" w:lineRule="auto"/>
              <w:rPr>
                <w:sz w:val="12"/>
                <w:szCs w:val="12"/>
              </w:rPr>
            </w:pPr>
          </w:p>
          <w:p w14:paraId="2DFEFCD9" w14:textId="77777777" w:rsidR="00197D72" w:rsidRDefault="00000000">
            <w:pPr>
              <w:widowControl w:val="0"/>
              <w:spacing w:line="240" w:lineRule="auto"/>
              <w:rPr>
                <w:sz w:val="12"/>
                <w:szCs w:val="12"/>
                <w:shd w:val="clear" w:color="auto" w:fill="C27BA0"/>
              </w:rPr>
            </w:pPr>
            <w:r>
              <w:rPr>
                <w:sz w:val="12"/>
                <w:szCs w:val="12"/>
                <w:shd w:val="clear" w:color="auto" w:fill="C27BA0"/>
              </w:rPr>
              <w:t>AJA</w:t>
            </w:r>
          </w:p>
          <w:p w14:paraId="2A36E427" w14:textId="77777777" w:rsidR="00197D72" w:rsidRDefault="00197D72">
            <w:pPr>
              <w:widowControl w:val="0"/>
              <w:spacing w:line="240" w:lineRule="auto"/>
              <w:rPr>
                <w:sz w:val="12"/>
                <w:szCs w:val="12"/>
                <w:shd w:val="clear" w:color="auto" w:fill="C27BA0"/>
              </w:rPr>
            </w:pPr>
          </w:p>
          <w:p w14:paraId="16DB8569" w14:textId="77777777" w:rsidR="00197D72" w:rsidRDefault="00000000">
            <w:pPr>
              <w:widowControl w:val="0"/>
              <w:spacing w:line="240" w:lineRule="auto"/>
              <w:rPr>
                <w:sz w:val="12"/>
                <w:szCs w:val="12"/>
                <w:highlight w:val="cyan"/>
              </w:rPr>
            </w:pPr>
            <w:r>
              <w:rPr>
                <w:sz w:val="12"/>
                <w:szCs w:val="12"/>
                <w:highlight w:val="cyan"/>
              </w:rPr>
              <w:t>HOST All the Time</w:t>
            </w:r>
          </w:p>
          <w:p w14:paraId="7E99CD6E" w14:textId="77777777" w:rsidR="00197D72" w:rsidRDefault="00197D72">
            <w:pPr>
              <w:widowControl w:val="0"/>
              <w:spacing w:line="240" w:lineRule="auto"/>
              <w:rPr>
                <w:sz w:val="12"/>
                <w:szCs w:val="12"/>
                <w:highlight w:val="cyan"/>
              </w:rPr>
            </w:pPr>
          </w:p>
          <w:p w14:paraId="6D6AEF51" w14:textId="77777777" w:rsidR="00197D72" w:rsidRDefault="00197D72">
            <w:pPr>
              <w:widowControl w:val="0"/>
              <w:spacing w:line="240" w:lineRule="auto"/>
              <w:rPr>
                <w:sz w:val="12"/>
                <w:szCs w:val="12"/>
                <w:highlight w:val="cyan"/>
              </w:rPr>
            </w:pPr>
          </w:p>
        </w:tc>
        <w:tc>
          <w:tcPr>
            <w:tcW w:w="1455" w:type="dxa"/>
            <w:shd w:val="clear" w:color="auto" w:fill="auto"/>
            <w:tcMar>
              <w:top w:w="100" w:type="dxa"/>
              <w:left w:w="100" w:type="dxa"/>
              <w:bottom w:w="100" w:type="dxa"/>
              <w:right w:w="100" w:type="dxa"/>
            </w:tcMar>
          </w:tcPr>
          <w:p w14:paraId="3A6BE818" w14:textId="77777777" w:rsidR="00197D72" w:rsidRDefault="00000000">
            <w:pPr>
              <w:widowControl w:val="0"/>
              <w:spacing w:line="240" w:lineRule="auto"/>
              <w:rPr>
                <w:sz w:val="12"/>
                <w:szCs w:val="12"/>
                <w:shd w:val="clear" w:color="auto" w:fill="FFD966"/>
              </w:rPr>
            </w:pPr>
            <w:r>
              <w:rPr>
                <w:sz w:val="12"/>
                <w:szCs w:val="12"/>
                <w:shd w:val="clear" w:color="auto" w:fill="FFD966"/>
              </w:rPr>
              <w:t>EGYHOP 6-8:30p</w:t>
            </w:r>
          </w:p>
          <w:p w14:paraId="58B3A953" w14:textId="77777777" w:rsidR="00197D72" w:rsidRDefault="00197D72">
            <w:pPr>
              <w:widowControl w:val="0"/>
              <w:spacing w:line="240" w:lineRule="auto"/>
              <w:rPr>
                <w:sz w:val="12"/>
                <w:szCs w:val="12"/>
                <w:shd w:val="clear" w:color="auto" w:fill="FFD966"/>
              </w:rPr>
            </w:pPr>
          </w:p>
          <w:p w14:paraId="7F73AF5D" w14:textId="77777777" w:rsidR="00197D72" w:rsidRDefault="00000000">
            <w:pPr>
              <w:widowControl w:val="0"/>
              <w:spacing w:line="240" w:lineRule="auto"/>
              <w:rPr>
                <w:color w:val="351C75"/>
                <w:sz w:val="12"/>
                <w:szCs w:val="12"/>
                <w:shd w:val="clear" w:color="auto" w:fill="D9D9D9"/>
              </w:rPr>
            </w:pPr>
            <w:r>
              <w:rPr>
                <w:sz w:val="12"/>
                <w:szCs w:val="12"/>
                <w:shd w:val="clear" w:color="auto" w:fill="FFD966"/>
              </w:rPr>
              <w:t>Providence Outreach (nurse and behavioral health), every other week with EGYHOP - meds monthly</w:t>
            </w:r>
          </w:p>
        </w:tc>
        <w:tc>
          <w:tcPr>
            <w:tcW w:w="1470" w:type="dxa"/>
            <w:shd w:val="clear" w:color="auto" w:fill="auto"/>
            <w:tcMar>
              <w:top w:w="100" w:type="dxa"/>
              <w:left w:w="100" w:type="dxa"/>
              <w:bottom w:w="100" w:type="dxa"/>
              <w:right w:w="100" w:type="dxa"/>
            </w:tcMar>
          </w:tcPr>
          <w:p w14:paraId="141B774D" w14:textId="77777777" w:rsidR="00197D72" w:rsidRDefault="00000000">
            <w:pPr>
              <w:widowControl w:val="0"/>
              <w:spacing w:line="240" w:lineRule="auto"/>
              <w:rPr>
                <w:sz w:val="12"/>
                <w:szCs w:val="12"/>
                <w:highlight w:val="yellow"/>
              </w:rPr>
            </w:pPr>
            <w:r>
              <w:rPr>
                <w:sz w:val="12"/>
                <w:szCs w:val="12"/>
                <w:highlight w:val="yellow"/>
              </w:rPr>
              <w:t>Salvation Army Event 10-2</w:t>
            </w:r>
          </w:p>
          <w:p w14:paraId="7CBC89D4" w14:textId="77777777" w:rsidR="00197D72" w:rsidRDefault="00197D72">
            <w:pPr>
              <w:widowControl w:val="0"/>
              <w:spacing w:line="240" w:lineRule="auto"/>
              <w:rPr>
                <w:sz w:val="12"/>
                <w:szCs w:val="12"/>
              </w:rPr>
            </w:pPr>
          </w:p>
          <w:p w14:paraId="68008772" w14:textId="77777777" w:rsidR="00197D72" w:rsidRDefault="00197D72">
            <w:pPr>
              <w:widowControl w:val="0"/>
              <w:spacing w:line="240" w:lineRule="auto"/>
              <w:rPr>
                <w:sz w:val="12"/>
                <w:szCs w:val="12"/>
                <w:shd w:val="clear" w:color="auto" w:fill="C27BA0"/>
              </w:rPr>
            </w:pPr>
          </w:p>
          <w:p w14:paraId="7758FCCC" w14:textId="77777777" w:rsidR="00197D72" w:rsidRDefault="00197D72">
            <w:pPr>
              <w:widowControl w:val="0"/>
              <w:spacing w:line="240" w:lineRule="auto"/>
              <w:rPr>
                <w:sz w:val="12"/>
                <w:szCs w:val="12"/>
                <w:shd w:val="clear" w:color="auto" w:fill="C27BA0"/>
              </w:rPr>
            </w:pPr>
          </w:p>
          <w:p w14:paraId="2BE71CE4" w14:textId="77777777" w:rsidR="00197D72" w:rsidRDefault="00000000">
            <w:pPr>
              <w:widowControl w:val="0"/>
              <w:spacing w:line="240" w:lineRule="auto"/>
              <w:rPr>
                <w:sz w:val="12"/>
                <w:szCs w:val="12"/>
                <w:shd w:val="clear" w:color="auto" w:fill="4A86E8"/>
              </w:rPr>
            </w:pPr>
            <w:r>
              <w:rPr>
                <w:sz w:val="12"/>
                <w:szCs w:val="12"/>
                <w:shd w:val="clear" w:color="auto" w:fill="4A86E8"/>
              </w:rPr>
              <w:t>Mobile Clinic</w:t>
            </w:r>
          </w:p>
          <w:p w14:paraId="5C4C1731" w14:textId="77777777" w:rsidR="00197D72" w:rsidRDefault="00000000">
            <w:pPr>
              <w:widowControl w:val="0"/>
              <w:spacing w:line="240" w:lineRule="auto"/>
              <w:rPr>
                <w:sz w:val="12"/>
                <w:szCs w:val="12"/>
                <w:shd w:val="clear" w:color="auto" w:fill="4A86E8"/>
              </w:rPr>
            </w:pPr>
            <w:r>
              <w:rPr>
                <w:sz w:val="12"/>
                <w:szCs w:val="12"/>
                <w:shd w:val="clear" w:color="auto" w:fill="4A86E8"/>
              </w:rPr>
              <w:t>10-2 UGM</w:t>
            </w:r>
          </w:p>
          <w:p w14:paraId="6E228DC3" w14:textId="77777777" w:rsidR="00197D72" w:rsidRDefault="00197D72">
            <w:pPr>
              <w:widowControl w:val="0"/>
              <w:spacing w:line="240" w:lineRule="auto"/>
              <w:rPr>
                <w:sz w:val="12"/>
                <w:szCs w:val="12"/>
                <w:shd w:val="clear" w:color="auto" w:fill="4A86E8"/>
              </w:rPr>
            </w:pPr>
          </w:p>
          <w:p w14:paraId="3EA55F4F" w14:textId="77777777" w:rsidR="00197D72" w:rsidRDefault="00197D72">
            <w:pPr>
              <w:widowControl w:val="0"/>
              <w:spacing w:line="240" w:lineRule="auto"/>
              <w:rPr>
                <w:sz w:val="12"/>
                <w:szCs w:val="12"/>
                <w:shd w:val="clear" w:color="auto" w:fill="4A86E8"/>
              </w:rPr>
            </w:pPr>
          </w:p>
        </w:tc>
        <w:tc>
          <w:tcPr>
            <w:tcW w:w="1440" w:type="dxa"/>
            <w:shd w:val="clear" w:color="auto" w:fill="auto"/>
            <w:tcMar>
              <w:top w:w="100" w:type="dxa"/>
              <w:left w:w="100" w:type="dxa"/>
              <w:bottom w:w="100" w:type="dxa"/>
              <w:right w:w="100" w:type="dxa"/>
            </w:tcMar>
          </w:tcPr>
          <w:p w14:paraId="69464212" w14:textId="77777777" w:rsidR="00197D72" w:rsidRDefault="00000000">
            <w:pPr>
              <w:widowControl w:val="0"/>
              <w:spacing w:line="240" w:lineRule="auto"/>
              <w:rPr>
                <w:sz w:val="12"/>
                <w:szCs w:val="12"/>
                <w:shd w:val="clear" w:color="auto" w:fill="FFD966"/>
              </w:rPr>
            </w:pPr>
            <w:r>
              <w:rPr>
                <w:sz w:val="12"/>
                <w:szCs w:val="12"/>
                <w:shd w:val="clear" w:color="auto" w:fill="FFD966"/>
              </w:rPr>
              <w:t>EGYHOP 6-8:30p</w:t>
            </w:r>
          </w:p>
          <w:p w14:paraId="4761ADB7" w14:textId="77777777" w:rsidR="00197D72" w:rsidRDefault="00197D72">
            <w:pPr>
              <w:widowControl w:val="0"/>
              <w:spacing w:line="240" w:lineRule="auto"/>
              <w:rPr>
                <w:sz w:val="12"/>
                <w:szCs w:val="12"/>
                <w:shd w:val="clear" w:color="auto" w:fill="FFD966"/>
              </w:rPr>
            </w:pPr>
          </w:p>
          <w:p w14:paraId="09522505" w14:textId="77777777" w:rsidR="00197D72" w:rsidRDefault="00000000">
            <w:pPr>
              <w:widowControl w:val="0"/>
              <w:spacing w:line="240" w:lineRule="auto"/>
              <w:rPr>
                <w:sz w:val="12"/>
                <w:szCs w:val="12"/>
                <w:shd w:val="clear" w:color="auto" w:fill="EA9999"/>
              </w:rPr>
            </w:pPr>
            <w:proofErr w:type="spellStart"/>
            <w:r>
              <w:rPr>
                <w:sz w:val="12"/>
                <w:szCs w:val="12"/>
                <w:shd w:val="clear" w:color="auto" w:fill="EA9999"/>
              </w:rPr>
              <w:t>PiPE</w:t>
            </w:r>
            <w:proofErr w:type="spellEnd"/>
            <w:r>
              <w:rPr>
                <w:sz w:val="12"/>
                <w:szCs w:val="12"/>
                <w:shd w:val="clear" w:color="auto" w:fill="EA9999"/>
              </w:rPr>
              <w:t xml:space="preserve"> once monthly 12-2</w:t>
            </w:r>
          </w:p>
          <w:p w14:paraId="2F62D4A2" w14:textId="77777777" w:rsidR="00197D72" w:rsidRDefault="00197D72">
            <w:pPr>
              <w:widowControl w:val="0"/>
              <w:spacing w:line="240" w:lineRule="auto"/>
              <w:rPr>
                <w:sz w:val="12"/>
                <w:szCs w:val="12"/>
                <w:shd w:val="clear" w:color="auto" w:fill="EA9999"/>
              </w:rPr>
            </w:pPr>
          </w:p>
          <w:p w14:paraId="7D841DF2" w14:textId="77777777" w:rsidR="00197D72" w:rsidRDefault="00197D72">
            <w:pPr>
              <w:widowControl w:val="0"/>
              <w:spacing w:line="240" w:lineRule="auto"/>
              <w:rPr>
                <w:sz w:val="12"/>
                <w:szCs w:val="12"/>
                <w:shd w:val="clear" w:color="auto" w:fill="EA9999"/>
              </w:rPr>
            </w:pPr>
          </w:p>
          <w:p w14:paraId="507DB79C" w14:textId="77777777" w:rsidR="00197D72" w:rsidRDefault="00000000">
            <w:pPr>
              <w:widowControl w:val="0"/>
              <w:spacing w:line="240" w:lineRule="auto"/>
              <w:rPr>
                <w:sz w:val="12"/>
                <w:szCs w:val="12"/>
                <w:shd w:val="clear" w:color="auto" w:fill="9900FF"/>
              </w:rPr>
            </w:pPr>
            <w:r>
              <w:rPr>
                <w:sz w:val="12"/>
                <w:szCs w:val="12"/>
                <w:shd w:val="clear" w:color="auto" w:fill="9900FF"/>
              </w:rPr>
              <w:t>CRC @ Quince 2-3:30</w:t>
            </w:r>
          </w:p>
          <w:p w14:paraId="01F9CEB1" w14:textId="77777777" w:rsidR="00197D72" w:rsidRDefault="00197D72">
            <w:pPr>
              <w:widowControl w:val="0"/>
              <w:spacing w:line="240" w:lineRule="auto"/>
              <w:rPr>
                <w:sz w:val="12"/>
                <w:szCs w:val="12"/>
                <w:shd w:val="clear" w:color="auto" w:fill="9900FF"/>
              </w:rPr>
            </w:pPr>
          </w:p>
          <w:p w14:paraId="677B08CE" w14:textId="77777777" w:rsidR="00197D72" w:rsidRDefault="00197D72">
            <w:pPr>
              <w:widowControl w:val="0"/>
              <w:spacing w:line="240" w:lineRule="auto"/>
              <w:rPr>
                <w:sz w:val="12"/>
                <w:szCs w:val="12"/>
                <w:shd w:val="clear" w:color="auto" w:fill="9900FF"/>
              </w:rPr>
            </w:pPr>
          </w:p>
        </w:tc>
        <w:tc>
          <w:tcPr>
            <w:tcW w:w="1410" w:type="dxa"/>
            <w:shd w:val="clear" w:color="auto" w:fill="auto"/>
            <w:tcMar>
              <w:top w:w="100" w:type="dxa"/>
              <w:left w:w="100" w:type="dxa"/>
              <w:bottom w:w="100" w:type="dxa"/>
              <w:right w:w="100" w:type="dxa"/>
            </w:tcMar>
          </w:tcPr>
          <w:p w14:paraId="760DC2FE" w14:textId="77777777" w:rsidR="00197D72" w:rsidRDefault="00000000">
            <w:pPr>
              <w:widowControl w:val="0"/>
              <w:spacing w:line="240" w:lineRule="auto"/>
              <w:rPr>
                <w:sz w:val="12"/>
                <w:szCs w:val="12"/>
                <w:shd w:val="clear" w:color="auto" w:fill="FFD966"/>
              </w:rPr>
            </w:pPr>
            <w:r>
              <w:rPr>
                <w:sz w:val="12"/>
                <w:szCs w:val="12"/>
                <w:shd w:val="clear" w:color="auto" w:fill="FFD966"/>
              </w:rPr>
              <w:t>EGYHOP 6-8:30p</w:t>
            </w:r>
          </w:p>
          <w:p w14:paraId="08FE7A4C" w14:textId="77777777" w:rsidR="00197D72" w:rsidRDefault="00197D72">
            <w:pPr>
              <w:widowControl w:val="0"/>
              <w:spacing w:line="240" w:lineRule="auto"/>
              <w:rPr>
                <w:sz w:val="12"/>
                <w:szCs w:val="12"/>
                <w:shd w:val="clear" w:color="auto" w:fill="FFD966"/>
              </w:rPr>
            </w:pPr>
          </w:p>
        </w:tc>
      </w:tr>
    </w:tbl>
    <w:p w14:paraId="798AE026" w14:textId="77777777" w:rsidR="00197D72" w:rsidRDefault="00197D72">
      <w:pPr>
        <w:rPr>
          <w:rFonts w:ascii="Asap Condensed" w:eastAsia="Asap Condensed" w:hAnsi="Asap Condensed" w:cs="Asap Condensed"/>
          <w:sz w:val="24"/>
          <w:szCs w:val="24"/>
        </w:rPr>
      </w:pPr>
    </w:p>
    <w:sectPr w:rsidR="00197D72">
      <w:type w:val="continuous"/>
      <w:pgSz w:w="12240" w:h="15840"/>
      <w:pgMar w:top="1428" w:right="1387" w:bottom="1706" w:left="1442" w:header="0" w:footer="720" w:gutter="0"/>
      <w:cols w:space="720" w:equalWidth="0">
        <w:col w:w="941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F4A6C0" w14:textId="77777777" w:rsidR="00D40A44" w:rsidRDefault="00D40A44">
      <w:pPr>
        <w:spacing w:line="240" w:lineRule="auto"/>
      </w:pPr>
      <w:r>
        <w:separator/>
      </w:r>
    </w:p>
  </w:endnote>
  <w:endnote w:type="continuationSeparator" w:id="0">
    <w:p w14:paraId="1EF71444" w14:textId="77777777" w:rsidR="00D40A44" w:rsidRDefault="00D40A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D6F473F-BB01-2C44-8B3A-0B1072EDED82}"/>
  </w:font>
  <w:font w:name="Arial">
    <w:panose1 w:val="020B0604020202020204"/>
    <w:charset w:val="00"/>
    <w:family w:val="swiss"/>
    <w:pitch w:val="variable"/>
    <w:sig w:usb0="E0002AFF" w:usb1="C0007843" w:usb2="00000009" w:usb3="00000000" w:csb0="000001FF" w:csb1="00000000"/>
    <w:embedRegular r:id="rId2" w:fontKey="{134D21E3-FCCB-BE48-8DCE-36FD4795A7D5}"/>
    <w:embedBold r:id="rId3" w:fontKey="{3DACCE8B-69FD-FC42-8F33-691381987979}"/>
  </w:font>
  <w:font w:name="Georgia">
    <w:panose1 w:val="02040502050405020303"/>
    <w:charset w:val="00"/>
    <w:family w:val="roman"/>
    <w:pitch w:val="variable"/>
    <w:sig w:usb0="00000287" w:usb1="00000000" w:usb2="00000000" w:usb3="00000000" w:csb0="0000009F" w:csb1="00000000"/>
    <w:embedRegular r:id="rId4" w:fontKey="{ACDDEA5D-1202-8F4F-AC01-6B983E402BFB}"/>
    <w:embedItalic r:id="rId5" w:fontKey="{66F57B0A-6124-EE4F-826A-FBD1A8D01F2E}"/>
  </w:font>
  <w:font w:name="Asap Condensed">
    <w:charset w:val="00"/>
    <w:family w:val="auto"/>
    <w:pitch w:val="default"/>
    <w:embedRegular r:id="rId6" w:fontKey="{322860A9-095D-6E42-9456-BBE87303D5EB}"/>
    <w:embedBold r:id="rId7" w:fontKey="{0C540E85-5C25-0B42-A9F5-3761BEC06E29}"/>
    <w:embedItalic r:id="rId8" w:fontKey="{D447B033-60C9-4047-A2A7-292ADBFA0A5E}"/>
  </w:font>
  <w:font w:name="Raleway">
    <w:panose1 w:val="00000000000000000000"/>
    <w:charset w:val="4D"/>
    <w:family w:val="auto"/>
    <w:pitch w:val="variable"/>
    <w:sig w:usb0="A00002FF" w:usb1="5000205B" w:usb2="00000000" w:usb3="00000000" w:csb0="00000197" w:csb1="00000000"/>
    <w:embedRegular r:id="rId9" w:fontKey="{CCE95250-BEE9-9C4C-BD2D-28566235D920}"/>
    <w:embedBold r:id="rId10" w:fontKey="{ABE47DF9-D0B4-2047-897C-C8324747D4A0}"/>
  </w:font>
  <w:font w:name="Calibri">
    <w:panose1 w:val="020F0502020204030204"/>
    <w:charset w:val="00"/>
    <w:family w:val="swiss"/>
    <w:pitch w:val="variable"/>
    <w:sig w:usb0="E0002AFF" w:usb1="C000247B" w:usb2="00000009" w:usb3="00000000" w:csb0="000001FF" w:csb1="00000000"/>
    <w:embedRegular r:id="rId11" w:fontKey="{D06D2D14-C16A-2D4A-B80F-1E0831738BEC}"/>
  </w:font>
  <w:font w:name="Cambria">
    <w:panose1 w:val="02040503050406030204"/>
    <w:charset w:val="00"/>
    <w:family w:val="roman"/>
    <w:pitch w:val="variable"/>
    <w:sig w:usb0="E00002FF" w:usb1="400004FF" w:usb2="00000000" w:usb3="00000000" w:csb0="0000019F" w:csb1="00000000"/>
    <w:embedRegular r:id="rId12" w:fontKey="{52319438-CF85-F549-BC61-9D0F6DBDDC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7A0E9" w14:textId="77777777" w:rsidR="00197D72" w:rsidRDefault="00000000">
    <w:pPr>
      <w:jc w:val="right"/>
    </w:pPr>
    <w:r>
      <w:fldChar w:fldCharType="begin"/>
    </w:r>
    <w:r>
      <w:instrText>PAGE</w:instrText>
    </w:r>
    <w:r>
      <w:fldChar w:fldCharType="separate"/>
    </w:r>
    <w:r w:rsidR="00C130A4">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56582" w14:textId="77777777" w:rsidR="00197D72" w:rsidRDefault="00000000">
    <w:pPr>
      <w:ind w:left="9410"/>
    </w:pPr>
    <w:r>
      <w:fldChar w:fldCharType="begin"/>
    </w:r>
    <w:r>
      <w:instrText>PAGE</w:instrText>
    </w:r>
    <w:r>
      <w:fldChar w:fldCharType="separate"/>
    </w:r>
    <w:r w:rsidR="00C130A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721FDF" w14:textId="77777777" w:rsidR="00D40A44" w:rsidRDefault="00D40A44">
      <w:pPr>
        <w:spacing w:line="240" w:lineRule="auto"/>
      </w:pPr>
      <w:r>
        <w:separator/>
      </w:r>
    </w:p>
  </w:footnote>
  <w:footnote w:type="continuationSeparator" w:id="0">
    <w:p w14:paraId="4F8E50FA" w14:textId="77777777" w:rsidR="00D40A44" w:rsidRDefault="00D40A4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B1EAA" w14:textId="77777777" w:rsidR="00197D72" w:rsidRDefault="00197D7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54416" w14:textId="77777777" w:rsidR="00197D72" w:rsidRDefault="00000000">
    <w:pPr>
      <w:pStyle w:val="Heading1"/>
      <w:spacing w:before="400"/>
      <w:rPr>
        <w:sz w:val="40"/>
        <w:szCs w:val="40"/>
      </w:rPr>
    </w:pPr>
    <w:bookmarkStart w:id="3" w:name="_5sa16f2pphv2" w:colFirst="0" w:colLast="0"/>
    <w:bookmarkEnd w:id="3"/>
    <w:r>
      <w:rPr>
        <w:rFonts w:ascii="Raleway" w:eastAsia="Raleway" w:hAnsi="Raleway" w:cs="Raleway"/>
        <w:color w:val="A50A51"/>
        <w:sz w:val="46"/>
        <w:szCs w:val="46"/>
      </w:rPr>
      <w:t xml:space="preserve">Workshopped Outreach Policy Example 1: </w:t>
    </w:r>
    <w:r>
      <w:rPr>
        <w:rFonts w:ascii="Raleway" w:eastAsia="Raleway" w:hAnsi="Raleway" w:cs="Raleway"/>
        <w:color w:val="A50A51"/>
        <w:sz w:val="32"/>
        <w:szCs w:val="32"/>
      </w:rPr>
      <w:t xml:space="preserve">Modified from Thurston County, Washington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30994"/>
    <w:multiLevelType w:val="multilevel"/>
    <w:tmpl w:val="520640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F73A48"/>
    <w:multiLevelType w:val="multilevel"/>
    <w:tmpl w:val="379A58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9714258">
    <w:abstractNumId w:val="1"/>
  </w:num>
  <w:num w:numId="2" w16cid:durableId="10738942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D72"/>
    <w:rsid w:val="000134DC"/>
    <w:rsid w:val="00197D72"/>
    <w:rsid w:val="001F4345"/>
    <w:rsid w:val="00754D7E"/>
    <w:rsid w:val="00857DB0"/>
    <w:rsid w:val="00C130A4"/>
    <w:rsid w:val="00D01CA0"/>
    <w:rsid w:val="00D40A44"/>
    <w:rsid w:val="00DD05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32B99"/>
  <w15:docId w15:val="{3EC20998-D76B-D74A-8632-55B50E55C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857DB0"/>
    <w:rPr>
      <w:color w:val="0000FF" w:themeColor="hyperlink"/>
      <w:u w:val="single"/>
    </w:rPr>
  </w:style>
  <w:style w:type="character" w:styleId="UnresolvedMention">
    <w:name w:val="Unresolved Mention"/>
    <w:basedOn w:val="DefaultParagraphFont"/>
    <w:uiPriority w:val="99"/>
    <w:semiHidden/>
    <w:unhideWhenUsed/>
    <w:rsid w:val="00857D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login.builtforzero.org/toolkit/quality-data-toolkit/outreach-coverage/tool-outreach-policy-guid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1612</Words>
  <Characters>9195</Characters>
  <Application>Microsoft Office Word</Application>
  <DocSecurity>0</DocSecurity>
  <Lines>76</Lines>
  <Paragraphs>21</Paragraphs>
  <ScaleCrop>false</ScaleCrop>
  <Company/>
  <LinksUpToDate>false</LinksUpToDate>
  <CharactersWithSpaces>10786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Tatiana (Tia) Lurie</cp:lastModifiedBy>
  <cp:revision>4</cp:revision>
  <dcterms:created xsi:type="dcterms:W3CDTF">2025-02-26T14:34:00Z</dcterms:created>
  <dcterms:modified xsi:type="dcterms:W3CDTF">2025-03-07T21:48:00Z</dcterms:modified>
</cp:coreProperties>
</file>